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E2615" w14:textId="69E7ACA3" w:rsidR="00D85CA6" w:rsidRDefault="00356236">
      <w:pPr>
        <w:wordWrap w:val="0"/>
        <w:jc w:val="left"/>
        <w:rPr>
          <w:rFonts w:ascii="Times New Roman" w:eastAsia="宋体" w:hAnsi="宋体"/>
          <w:sz w:val="20"/>
          <w:szCs w:val="20"/>
        </w:rPr>
      </w:pPr>
      <w:r>
        <w:rPr>
          <w:rFonts w:ascii="Times New Roman" w:eastAsia="宋体" w:hAnsi="宋体" w:hint="eastAsia"/>
          <w:noProof/>
          <w:sz w:val="20"/>
          <w:szCs w:val="20"/>
        </w:rPr>
        <w:drawing>
          <wp:anchor distT="0" distB="0" distL="114300" distR="114300" simplePos="0" relativeHeight="251658240" behindDoc="0" locked="0" layoutInCell="1" allowOverlap="1" wp14:anchorId="77D6CE24" wp14:editId="06AF2E9F">
            <wp:simplePos x="0" y="0"/>
            <wp:positionH relativeFrom="column">
              <wp:posOffset>0</wp:posOffset>
            </wp:positionH>
            <wp:positionV relativeFrom="paragraph">
              <wp:posOffset>196215</wp:posOffset>
            </wp:positionV>
            <wp:extent cx="1798955" cy="1263650"/>
            <wp:effectExtent l="0" t="0" r="10795" b="12700"/>
            <wp:wrapTopAndBottom/>
            <wp:docPr id="62" name="图片 62" descr="微信图片_2021081210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812101916"/>
                    <pic:cNvPicPr>
                      <a:picLocks noChangeAspect="1"/>
                    </pic:cNvPicPr>
                  </pic:nvPicPr>
                  <pic:blipFill>
                    <a:blip r:embed="rId9"/>
                    <a:stretch>
                      <a:fillRect/>
                    </a:stretch>
                  </pic:blipFill>
                  <pic:spPr>
                    <a:xfrm>
                      <a:off x="0" y="0"/>
                      <a:ext cx="1798955" cy="1263650"/>
                    </a:xfrm>
                    <a:prstGeom prst="rect">
                      <a:avLst/>
                    </a:prstGeom>
                  </pic:spPr>
                </pic:pic>
              </a:graphicData>
            </a:graphic>
          </wp:anchor>
        </w:drawing>
      </w:r>
    </w:p>
    <w:p w14:paraId="5C97A455" w14:textId="77777777" w:rsidR="00D85CA6" w:rsidRDefault="005A2B20">
      <w:pPr>
        <w:wordWrap w:val="0"/>
        <w:ind w:leftChars="2310" w:left="5291" w:hangingChars="100" w:hanging="440"/>
        <w:rPr>
          <w:rFonts w:ascii="Times New Roman" w:eastAsia="宋体" w:hAnsi="宋体"/>
          <w:sz w:val="44"/>
          <w:szCs w:val="44"/>
        </w:rPr>
      </w:pPr>
      <w:r>
        <w:rPr>
          <w:rFonts w:ascii="Times New Roman" w:eastAsia="宋体" w:hAnsi="宋体" w:hint="eastAsia"/>
          <w:sz w:val="44"/>
          <w:szCs w:val="44"/>
        </w:rPr>
        <w:t>DHMS</w:t>
      </w:r>
      <w:r>
        <w:rPr>
          <w:rFonts w:ascii="Times New Roman" w:eastAsia="宋体" w:hAnsi="宋体"/>
          <w:sz w:val="44"/>
          <w:szCs w:val="44"/>
        </w:rPr>
        <w:t xml:space="preserve"> </w:t>
      </w:r>
      <w:r>
        <w:rPr>
          <w:rFonts w:ascii="Times New Roman" w:eastAsia="宋体" w:hAnsi="宋体" w:hint="eastAsia"/>
          <w:sz w:val="44"/>
          <w:szCs w:val="44"/>
        </w:rPr>
        <w:t>BASIC</w:t>
      </w:r>
    </w:p>
    <w:p w14:paraId="40882D45" w14:textId="77777777" w:rsidR="00D85CA6" w:rsidRDefault="005A2B20">
      <w:pPr>
        <w:wordWrap w:val="0"/>
        <w:jc w:val="right"/>
        <w:rPr>
          <w:rFonts w:ascii="Times New Roman" w:eastAsia="宋体" w:hAnsi="宋体"/>
          <w:sz w:val="44"/>
          <w:szCs w:val="44"/>
        </w:rPr>
      </w:pPr>
      <w:r>
        <w:rPr>
          <w:rFonts w:ascii="Times New Roman" w:eastAsia="宋体" w:hAnsi="宋体" w:hint="eastAsia"/>
          <w:sz w:val="44"/>
          <w:szCs w:val="44"/>
        </w:rPr>
        <w:t>多联组合式磁力</w:t>
      </w:r>
      <w:r>
        <w:rPr>
          <w:rFonts w:ascii="Times New Roman" w:eastAsia="宋体" w:hAnsi="宋体"/>
          <w:sz w:val="44"/>
          <w:szCs w:val="44"/>
        </w:rPr>
        <w:t>搅拌器</w:t>
      </w:r>
    </w:p>
    <w:p w14:paraId="433D791F" w14:textId="77777777" w:rsidR="00D85CA6" w:rsidRDefault="00D85CA6">
      <w:pPr>
        <w:wordWrap w:val="0"/>
        <w:ind w:firstLine="5280"/>
        <w:jc w:val="center"/>
        <w:rPr>
          <w:rFonts w:ascii="Times New Roman" w:eastAsia="宋体" w:hAnsi="宋体"/>
          <w:sz w:val="44"/>
          <w:szCs w:val="44"/>
        </w:rPr>
      </w:pPr>
    </w:p>
    <w:p w14:paraId="285C77ED" w14:textId="77777777" w:rsidR="00D85CA6" w:rsidRDefault="005A2B20">
      <w:pPr>
        <w:jc w:val="left"/>
        <w:rPr>
          <w:rFonts w:ascii="宋体" w:eastAsia="宋体" w:hAnsi="宋体" w:cs="宋体"/>
          <w:sz w:val="24"/>
          <w:szCs w:val="24"/>
        </w:rPr>
      </w:pPr>
      <w:r>
        <w:rPr>
          <w:rFonts w:ascii="宋体" w:eastAsia="宋体" w:hAnsi="宋体" w:cs="宋体" w:hint="eastAsia"/>
          <w:noProof/>
          <w:sz w:val="24"/>
          <w:szCs w:val="24"/>
        </w:rPr>
        <w:drawing>
          <wp:inline distT="0" distB="0" distL="114300" distR="114300" wp14:anchorId="4E13F5A4" wp14:editId="6EC36247">
            <wp:extent cx="5274310" cy="3955415"/>
            <wp:effectExtent l="0" t="0" r="0" b="0"/>
            <wp:docPr id="9" name="图片 9" descr="C:/Users/86188/AppData/Local/Temp/picturecompress_2020122310355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88/AppData/Local/Temp/picturecompress_20201223103552/output_1.pngoutput_1"/>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p>
    <w:p w14:paraId="7E717485" w14:textId="77777777" w:rsidR="00D85CA6" w:rsidRDefault="00D85CA6">
      <w:pPr>
        <w:wordWrap w:val="0"/>
        <w:jc w:val="center"/>
        <w:rPr>
          <w:rFonts w:ascii="Times New Roman" w:eastAsia="宋体" w:hAnsi="宋体"/>
          <w:sz w:val="44"/>
          <w:szCs w:val="44"/>
        </w:rPr>
      </w:pPr>
    </w:p>
    <w:p w14:paraId="618FFFB6" w14:textId="77777777" w:rsidR="00D85CA6" w:rsidRDefault="00D85CA6">
      <w:pPr>
        <w:wordWrap w:val="0"/>
        <w:jc w:val="center"/>
        <w:rPr>
          <w:rFonts w:ascii="Times New Roman" w:eastAsia="宋体" w:hAnsi="宋体"/>
          <w:sz w:val="80"/>
          <w:szCs w:val="80"/>
        </w:rPr>
      </w:pPr>
    </w:p>
    <w:p w14:paraId="6C51CA72" w14:textId="77777777" w:rsidR="00D85CA6" w:rsidRDefault="00D85CA6">
      <w:pPr>
        <w:wordWrap w:val="0"/>
        <w:jc w:val="center"/>
        <w:rPr>
          <w:rFonts w:ascii="Times New Roman" w:eastAsia="宋体" w:hAnsi="宋体"/>
          <w:sz w:val="44"/>
          <w:szCs w:val="44"/>
        </w:rPr>
      </w:pPr>
    </w:p>
    <w:p w14:paraId="18D075BF" w14:textId="77777777" w:rsidR="00D85CA6" w:rsidRDefault="005A2B20">
      <w:pPr>
        <w:wordWrap w:val="0"/>
        <w:spacing w:line="480" w:lineRule="auto"/>
        <w:jc w:val="center"/>
        <w:rPr>
          <w:rFonts w:ascii="Times New Roman" w:eastAsia="宋体" w:hAnsi="宋体"/>
          <w:color w:val="000000"/>
          <w:sz w:val="44"/>
          <w:szCs w:val="44"/>
        </w:rPr>
      </w:pPr>
      <w:r>
        <w:rPr>
          <w:rFonts w:ascii="Times New Roman" w:eastAsia="宋体" w:hAnsi="宋体"/>
          <w:color w:val="000000"/>
          <w:sz w:val="44"/>
          <w:szCs w:val="44"/>
        </w:rPr>
        <w:t>上海小聪科技有限公司</w:t>
      </w:r>
    </w:p>
    <w:p w14:paraId="1041DD75" w14:textId="77777777" w:rsidR="00D85CA6" w:rsidRDefault="00D85CA6">
      <w:pPr>
        <w:wordWrap w:val="0"/>
        <w:jc w:val="left"/>
        <w:rPr>
          <w:rFonts w:ascii="Times New Roman" w:eastAsia="黑体" w:hAnsi="宋体"/>
          <w:sz w:val="52"/>
          <w:szCs w:val="52"/>
        </w:rPr>
        <w:sectPr w:rsidR="00D85CA6">
          <w:footerReference w:type="default" r:id="rId11"/>
          <w:endnotePr>
            <w:numFmt w:val="decimal"/>
          </w:endnotePr>
          <w:pgSz w:w="11906" w:h="16838"/>
          <w:pgMar w:top="1440" w:right="1800" w:bottom="1440" w:left="1800" w:header="851" w:footer="992" w:gutter="0"/>
          <w:pgNumType w:start="1"/>
          <w:cols w:space="720"/>
          <w:docGrid w:type="lines" w:linePitch="312" w:charSpace="6144"/>
        </w:sectPr>
      </w:pPr>
    </w:p>
    <w:p w14:paraId="49D98667" w14:textId="77777777" w:rsidR="00D85CA6" w:rsidRDefault="00D85CA6">
      <w:pPr>
        <w:wordWrap w:val="0"/>
        <w:jc w:val="left"/>
        <w:rPr>
          <w:rFonts w:ascii="Times New Roman" w:eastAsia="黑体" w:hAnsi="宋体"/>
          <w:sz w:val="52"/>
          <w:szCs w:val="52"/>
        </w:rPr>
      </w:pPr>
    </w:p>
    <w:p w14:paraId="39060066" w14:textId="77777777" w:rsidR="00D85CA6" w:rsidRDefault="005A2B20">
      <w:pPr>
        <w:spacing w:line="480" w:lineRule="auto"/>
        <w:jc w:val="center"/>
        <w:rPr>
          <w:rFonts w:ascii="Times New Roman" w:eastAsia="宋体" w:hAnsi="宋体"/>
          <w:b/>
          <w:sz w:val="44"/>
          <w:szCs w:val="44"/>
        </w:rPr>
      </w:pPr>
      <w:r>
        <w:rPr>
          <w:rFonts w:ascii="Times New Roman" w:eastAsia="宋体" w:hAnsi="宋体"/>
          <w:b/>
          <w:sz w:val="44"/>
          <w:szCs w:val="44"/>
        </w:rPr>
        <w:t>前</w:t>
      </w:r>
      <w:r>
        <w:rPr>
          <w:rFonts w:ascii="Times New Roman" w:eastAsia="宋体" w:hAnsi="宋体"/>
          <w:b/>
          <w:sz w:val="44"/>
          <w:szCs w:val="44"/>
        </w:rPr>
        <w:t xml:space="preserve">  </w:t>
      </w:r>
      <w:r>
        <w:rPr>
          <w:rFonts w:ascii="Times New Roman" w:eastAsia="宋体" w:hAnsi="宋体"/>
          <w:b/>
          <w:sz w:val="44"/>
          <w:szCs w:val="44"/>
        </w:rPr>
        <w:t>言</w:t>
      </w:r>
    </w:p>
    <w:p w14:paraId="364A20DF" w14:textId="77777777" w:rsidR="00D85CA6" w:rsidRDefault="005A2B20">
      <w:pPr>
        <w:wordWrap w:val="0"/>
        <w:spacing w:line="480" w:lineRule="auto"/>
        <w:jc w:val="left"/>
        <w:rPr>
          <w:rFonts w:ascii="Times New Roman" w:eastAsia="宋体" w:hAnsi="宋体"/>
          <w:sz w:val="28"/>
          <w:szCs w:val="28"/>
        </w:rPr>
      </w:pPr>
      <w:r>
        <w:rPr>
          <w:rFonts w:ascii="Times New Roman" w:eastAsia="宋体" w:hAnsi="宋体"/>
          <w:sz w:val="28"/>
          <w:szCs w:val="28"/>
        </w:rPr>
        <w:t>尊敬的用户：</w:t>
      </w:r>
    </w:p>
    <w:p w14:paraId="54DBE05B" w14:textId="77777777" w:rsidR="00D85CA6" w:rsidRDefault="005A2B20">
      <w:pPr>
        <w:autoSpaceDE w:val="0"/>
        <w:autoSpaceDN w:val="0"/>
        <w:ind w:firstLineChars="200" w:firstLine="560"/>
        <w:jc w:val="left"/>
        <w:rPr>
          <w:rFonts w:ascii="宋体" w:eastAsia="宋体" w:hAnsi="宋体"/>
          <w:b/>
          <w:sz w:val="28"/>
          <w:szCs w:val="28"/>
        </w:rPr>
      </w:pPr>
      <w:r>
        <w:rPr>
          <w:rFonts w:ascii="Times New Roman" w:eastAsia="宋体" w:hAnsi="宋体"/>
          <w:sz w:val="28"/>
          <w:szCs w:val="28"/>
        </w:rPr>
        <w:t>感谢您使用我们公司的产品。为了确保您能正确的使用本仪器，请您在使用前仔细阅读本操作手册，并在操作手册的指导下安全使用本产品。请妥善保存手册，以便需要时快速阅读。</w:t>
      </w:r>
    </w:p>
    <w:p w14:paraId="123AD8A1" w14:textId="77777777" w:rsidR="00D85CA6" w:rsidRDefault="005A2B20">
      <w:pPr>
        <w:wordWrap w:val="0"/>
        <w:spacing w:line="480" w:lineRule="auto"/>
        <w:ind w:firstLine="600"/>
        <w:jc w:val="left"/>
        <w:rPr>
          <w:rFonts w:ascii="Times New Roman" w:eastAsia="宋体" w:hAnsi="宋体"/>
          <w:sz w:val="28"/>
          <w:szCs w:val="28"/>
        </w:rPr>
      </w:pPr>
      <w:r>
        <w:rPr>
          <w:rFonts w:ascii="Times New Roman" w:eastAsia="宋体" w:hAnsi="宋体"/>
          <w:sz w:val="28"/>
          <w:szCs w:val="28"/>
        </w:rPr>
        <w:t>本书版权属于上海市小聪科技有限公司。未经本公司许可，禁止任何人转载或复制。</w:t>
      </w:r>
    </w:p>
    <w:p w14:paraId="76955C98" w14:textId="77777777" w:rsidR="00D85CA6" w:rsidRDefault="00D85CA6">
      <w:pPr>
        <w:wordWrap w:val="0"/>
        <w:spacing w:line="480" w:lineRule="auto"/>
        <w:ind w:firstLine="600"/>
        <w:jc w:val="left"/>
        <w:rPr>
          <w:rFonts w:ascii="Times New Roman" w:eastAsia="宋体" w:hAnsi="宋体"/>
          <w:sz w:val="28"/>
          <w:szCs w:val="28"/>
        </w:rPr>
      </w:pPr>
    </w:p>
    <w:p w14:paraId="5B0E37B1" w14:textId="77777777" w:rsidR="00D85CA6" w:rsidRDefault="005A2B20">
      <w:pPr>
        <w:autoSpaceDE w:val="0"/>
        <w:autoSpaceDN w:val="0"/>
        <w:jc w:val="center"/>
        <w:rPr>
          <w:rFonts w:ascii="宋体" w:eastAsia="宋体" w:hAnsi="宋体"/>
          <w:b/>
          <w:sz w:val="44"/>
          <w:szCs w:val="44"/>
        </w:rPr>
      </w:pPr>
      <w:r>
        <w:rPr>
          <w:rFonts w:ascii="宋体" w:eastAsia="宋体" w:hAnsi="宋体"/>
          <w:b/>
          <w:sz w:val="44"/>
          <w:szCs w:val="44"/>
        </w:rPr>
        <w:t>开箱检查</w:t>
      </w:r>
    </w:p>
    <w:p w14:paraId="4B7B6089" w14:textId="77777777" w:rsidR="00D85CA6" w:rsidRDefault="005A2B20">
      <w:pPr>
        <w:wordWrap w:val="0"/>
        <w:spacing w:line="480" w:lineRule="auto"/>
        <w:ind w:firstLineChars="200" w:firstLine="560"/>
        <w:jc w:val="left"/>
        <w:rPr>
          <w:rFonts w:ascii="Times New Roman" w:eastAsia="宋体" w:hAnsi="宋体"/>
          <w:sz w:val="28"/>
          <w:szCs w:val="28"/>
        </w:rPr>
      </w:pPr>
      <w:r>
        <w:rPr>
          <w:rFonts w:ascii="Times New Roman" w:eastAsia="宋体" w:hAnsi="宋体"/>
          <w:sz w:val="28"/>
          <w:szCs w:val="28"/>
        </w:rPr>
        <w:t>用户第一次打开仪器包装箱时，请对照装箱单检查仪器和配件，若发现仪器或配件错误、配件不齐或是不正常，请与销售商或生产商联系。</w:t>
      </w:r>
    </w:p>
    <w:p w14:paraId="57333C70" w14:textId="77777777" w:rsidR="00D85CA6" w:rsidRDefault="005A2B20">
      <w:pPr>
        <w:wordWrap w:val="0"/>
        <w:spacing w:line="480" w:lineRule="auto"/>
        <w:ind w:firstLineChars="200" w:firstLine="560"/>
        <w:jc w:val="left"/>
        <w:rPr>
          <w:rFonts w:ascii="Times New Roman" w:eastAsia="宋体" w:hAnsi="宋体"/>
          <w:sz w:val="28"/>
          <w:szCs w:val="28"/>
        </w:rPr>
      </w:pPr>
      <w:r>
        <w:rPr>
          <w:rFonts w:ascii="Times New Roman" w:eastAsia="宋体" w:hAnsi="宋体"/>
          <w:sz w:val="28"/>
          <w:szCs w:val="28"/>
        </w:rPr>
        <w:t>如果您有其它的建议或者问题，请您立即拨打我们公司的电话</w:t>
      </w:r>
      <w:r>
        <w:rPr>
          <w:rFonts w:ascii="Times New Roman" w:eastAsia="宋体" w:hAnsi="宋体"/>
          <w:sz w:val="28"/>
          <w:szCs w:val="28"/>
        </w:rPr>
        <w:t>(+86)</w:t>
      </w:r>
      <w:r>
        <w:rPr>
          <w:rFonts w:ascii="Times New Roman" w:eastAsia="宋体" w:hAnsi="宋体" w:hint="eastAsia"/>
          <w:sz w:val="28"/>
          <w:szCs w:val="28"/>
        </w:rPr>
        <w:t>021-66693788</w:t>
      </w:r>
      <w:r>
        <w:rPr>
          <w:rFonts w:ascii="Times New Roman" w:eastAsia="宋体" w:hAnsi="宋体"/>
          <w:sz w:val="28"/>
          <w:szCs w:val="28"/>
        </w:rPr>
        <w:t>，我们将竭诚为您服务。</w:t>
      </w:r>
    </w:p>
    <w:p w14:paraId="63A27844" w14:textId="77777777" w:rsidR="00D85CA6" w:rsidRDefault="00D85CA6">
      <w:pPr>
        <w:jc w:val="center"/>
        <w:rPr>
          <w:rFonts w:ascii="宋体" w:eastAsia="宋体" w:hAnsi="宋体"/>
          <w:b/>
          <w:sz w:val="48"/>
          <w:szCs w:val="48"/>
        </w:rPr>
      </w:pPr>
    </w:p>
    <w:p w14:paraId="6AECB1E6" w14:textId="77777777" w:rsidR="00D85CA6" w:rsidRDefault="00D85CA6">
      <w:pPr>
        <w:wordWrap w:val="0"/>
        <w:jc w:val="left"/>
        <w:rPr>
          <w:rFonts w:ascii="Times New Roman" w:eastAsia="宋体" w:hAnsi="宋体"/>
          <w:sz w:val="30"/>
          <w:szCs w:val="30"/>
        </w:rPr>
      </w:pPr>
    </w:p>
    <w:p w14:paraId="1571C5A9" w14:textId="77777777" w:rsidR="00D85CA6" w:rsidRDefault="00D85CA6">
      <w:pPr>
        <w:wordWrap w:val="0"/>
        <w:jc w:val="left"/>
        <w:rPr>
          <w:rFonts w:ascii="Times New Roman" w:eastAsia="宋体" w:hAnsi="宋体"/>
          <w:sz w:val="30"/>
          <w:szCs w:val="30"/>
        </w:rPr>
      </w:pPr>
    </w:p>
    <w:p w14:paraId="48B896AC" w14:textId="3D17BCE3" w:rsidR="00D85CA6" w:rsidRDefault="005A2B20">
      <w:pPr>
        <w:autoSpaceDE w:val="0"/>
        <w:autoSpaceDN w:val="0"/>
        <w:ind w:firstLineChars="1600" w:firstLine="4480"/>
        <w:rPr>
          <w:rFonts w:ascii="Times New Roman" w:eastAsia="宋体" w:hAnsi="宋体"/>
          <w:sz w:val="28"/>
          <w:szCs w:val="28"/>
        </w:rPr>
      </w:pPr>
      <w:r>
        <w:rPr>
          <w:rFonts w:ascii="Times New Roman" w:eastAsia="宋体" w:hAnsi="宋体"/>
          <w:sz w:val="28"/>
          <w:szCs w:val="28"/>
        </w:rPr>
        <w:t>文件版本：</w:t>
      </w:r>
      <w:r>
        <w:rPr>
          <w:rFonts w:ascii="Times New Roman" w:eastAsia="宋体" w:hAnsi="宋体"/>
          <w:sz w:val="28"/>
          <w:szCs w:val="28"/>
        </w:rPr>
        <w:t>20</w:t>
      </w:r>
      <w:r>
        <w:rPr>
          <w:rFonts w:ascii="Times New Roman" w:eastAsia="宋体" w:hAnsi="宋体" w:hint="eastAsia"/>
          <w:sz w:val="28"/>
          <w:szCs w:val="28"/>
        </w:rPr>
        <w:t>2</w:t>
      </w:r>
      <w:r w:rsidR="00672F49">
        <w:rPr>
          <w:rFonts w:ascii="Times New Roman" w:eastAsia="宋体" w:hAnsi="宋体"/>
          <w:sz w:val="28"/>
          <w:szCs w:val="28"/>
        </w:rPr>
        <w:t>2</w:t>
      </w:r>
      <w:r>
        <w:rPr>
          <w:rFonts w:ascii="Times New Roman" w:eastAsia="宋体" w:hAnsi="宋体"/>
          <w:sz w:val="28"/>
          <w:szCs w:val="28"/>
        </w:rPr>
        <w:t>年</w:t>
      </w:r>
      <w:r w:rsidR="00672F49">
        <w:rPr>
          <w:rFonts w:ascii="Times New Roman" w:eastAsia="宋体" w:hAnsi="宋体"/>
          <w:sz w:val="28"/>
          <w:szCs w:val="28"/>
        </w:rPr>
        <w:t>5</w:t>
      </w:r>
      <w:r>
        <w:rPr>
          <w:rFonts w:ascii="Times New Roman" w:eastAsia="宋体" w:hAnsi="宋体"/>
          <w:sz w:val="28"/>
          <w:szCs w:val="28"/>
        </w:rPr>
        <w:t>月</w:t>
      </w:r>
      <w:r>
        <w:rPr>
          <w:rFonts w:ascii="Times New Roman" w:eastAsia="宋体" w:hAnsi="宋体"/>
          <w:sz w:val="28"/>
          <w:szCs w:val="28"/>
        </w:rPr>
        <w:t xml:space="preserve">  </w:t>
      </w:r>
      <w:r>
        <w:rPr>
          <w:rFonts w:ascii="Times New Roman" w:eastAsia="宋体" w:hAnsi="宋体"/>
          <w:sz w:val="28"/>
          <w:szCs w:val="28"/>
        </w:rPr>
        <w:t>第</w:t>
      </w:r>
      <w:r w:rsidR="00672F49">
        <w:rPr>
          <w:rFonts w:ascii="Times New Roman" w:eastAsia="宋体" w:hAnsi="宋体"/>
          <w:sz w:val="28"/>
          <w:szCs w:val="28"/>
        </w:rPr>
        <w:t>2</w:t>
      </w:r>
      <w:r>
        <w:rPr>
          <w:rFonts w:ascii="Times New Roman" w:eastAsia="宋体" w:hAnsi="宋体"/>
          <w:sz w:val="28"/>
          <w:szCs w:val="28"/>
        </w:rPr>
        <w:t>版</w:t>
      </w:r>
    </w:p>
    <w:p w14:paraId="6C7919C0" w14:textId="77777777" w:rsidR="00D85CA6" w:rsidRDefault="00D85CA6">
      <w:pPr>
        <w:autoSpaceDE w:val="0"/>
        <w:autoSpaceDN w:val="0"/>
        <w:rPr>
          <w:rFonts w:eastAsia="黑体" w:hAnsi="黑体"/>
          <w:b/>
          <w:sz w:val="28"/>
          <w:szCs w:val="28"/>
        </w:rPr>
      </w:pPr>
    </w:p>
    <w:p w14:paraId="7CDDCFB6" w14:textId="77777777" w:rsidR="00D85CA6" w:rsidRDefault="00D85CA6">
      <w:pPr>
        <w:wordWrap w:val="0"/>
        <w:ind w:firstLineChars="1100" w:firstLine="3534"/>
        <w:rPr>
          <w:rFonts w:ascii="Times New Roman" w:eastAsia="宋体" w:hAnsi="Times New Roman"/>
          <w:b/>
          <w:sz w:val="32"/>
          <w:szCs w:val="28"/>
        </w:rPr>
      </w:pPr>
    </w:p>
    <w:p w14:paraId="647667C9" w14:textId="77777777" w:rsidR="00D85CA6" w:rsidRDefault="00D85CA6">
      <w:pPr>
        <w:wordWrap w:val="0"/>
        <w:ind w:firstLineChars="1100" w:firstLine="3534"/>
        <w:rPr>
          <w:rFonts w:ascii="Times New Roman" w:eastAsia="宋体" w:hAnsi="Times New Roman"/>
          <w:b/>
          <w:sz w:val="32"/>
          <w:szCs w:val="28"/>
        </w:rPr>
      </w:pPr>
    </w:p>
    <w:p w14:paraId="2D786ECD" w14:textId="77777777" w:rsidR="00D85CA6" w:rsidRDefault="00D85CA6">
      <w:pPr>
        <w:wordWrap w:val="0"/>
        <w:ind w:firstLineChars="1100" w:firstLine="3534"/>
        <w:rPr>
          <w:rFonts w:ascii="Times New Roman" w:eastAsia="宋体" w:hAnsi="Times New Roman"/>
          <w:b/>
          <w:sz w:val="32"/>
          <w:szCs w:val="28"/>
        </w:rPr>
        <w:sectPr w:rsidR="00D85CA6">
          <w:footerReference w:type="default" r:id="rId12"/>
          <w:endnotePr>
            <w:numFmt w:val="decimal"/>
          </w:endnotePr>
          <w:pgSz w:w="11906" w:h="16838"/>
          <w:pgMar w:top="1440" w:right="1800" w:bottom="1440" w:left="1800" w:header="851" w:footer="992" w:gutter="0"/>
          <w:pgNumType w:start="1"/>
          <w:cols w:space="720"/>
          <w:docGrid w:type="lines" w:linePitch="312" w:charSpace="6144"/>
        </w:sectPr>
      </w:pPr>
    </w:p>
    <w:p w14:paraId="003F6DB7" w14:textId="77777777" w:rsidR="00D85CA6" w:rsidRDefault="005A2B20">
      <w:pPr>
        <w:wordWrap w:val="0"/>
        <w:ind w:firstLineChars="1100" w:firstLine="3534"/>
        <w:rPr>
          <w:rFonts w:ascii="Times New Roman" w:eastAsia="宋体" w:hAnsi="Times New Roman"/>
          <w:b/>
          <w:sz w:val="32"/>
          <w:szCs w:val="28"/>
        </w:rPr>
      </w:pPr>
      <w:r>
        <w:rPr>
          <w:rFonts w:ascii="Times New Roman" w:eastAsia="宋体" w:hAnsi="Times New Roman" w:hint="eastAsia"/>
          <w:b/>
          <w:sz w:val="32"/>
          <w:szCs w:val="28"/>
        </w:rPr>
        <w:lastRenderedPageBreak/>
        <w:t>重要说明</w:t>
      </w:r>
    </w:p>
    <w:p w14:paraId="1C60C4A6" w14:textId="77777777" w:rsidR="00D85CA6" w:rsidRDefault="005A2B20">
      <w:pPr>
        <w:tabs>
          <w:tab w:val="left" w:pos="360"/>
        </w:tabs>
        <w:rPr>
          <w:rFonts w:ascii="Times New Roman" w:eastAsia="宋体" w:hAnsi="Times New Roman"/>
          <w:b/>
          <w:sz w:val="28"/>
          <w:szCs w:val="24"/>
        </w:rPr>
      </w:pPr>
      <w:r>
        <w:rPr>
          <w:rFonts w:ascii="Times New Roman" w:eastAsia="宋体" w:hAnsi="Times New Roman"/>
          <w:b/>
          <w:sz w:val="28"/>
          <w:szCs w:val="24"/>
        </w:rPr>
        <w:t>重要的安全操作信息</w:t>
      </w:r>
    </w:p>
    <w:p w14:paraId="4764CC81" w14:textId="77777777" w:rsidR="00D85CA6" w:rsidRDefault="005A2B20">
      <w:pPr>
        <w:wordWrap w:val="0"/>
        <w:jc w:val="left"/>
        <w:rPr>
          <w:rFonts w:ascii="Times New Roman" w:eastAsia="宋体" w:hAnsi="Times New Roman"/>
          <w:sz w:val="20"/>
          <w:szCs w:val="24"/>
        </w:rPr>
      </w:pPr>
      <w:r>
        <w:rPr>
          <w:rFonts w:ascii="Times New Roman" w:eastAsia="宋体" w:hAnsi="Times New Roman"/>
          <w:sz w:val="20"/>
          <w:szCs w:val="24"/>
        </w:rPr>
        <w:t>用户在安全操作仪器之前需要对仪器是如何工作的有一个完整的了解。用户在运行仪器之前，请仔细阅读这本手册。</w:t>
      </w:r>
    </w:p>
    <w:p w14:paraId="01063B92" w14:textId="77777777" w:rsidR="00D85CA6" w:rsidRDefault="00D85CA6">
      <w:pPr>
        <w:wordWrap w:val="0"/>
        <w:jc w:val="center"/>
        <w:rPr>
          <w:rFonts w:ascii="Times New Roman" w:eastAsia="宋体" w:hAnsi="Times New Roman"/>
          <w:b/>
          <w:sz w:val="30"/>
          <w:szCs w:val="32"/>
        </w:rPr>
      </w:pPr>
    </w:p>
    <w:p w14:paraId="6728072F" w14:textId="77777777" w:rsidR="00D85CA6" w:rsidRDefault="005A2B20">
      <w:pPr>
        <w:wordWrap w:val="0"/>
        <w:ind w:firstLineChars="1100" w:firstLine="3534"/>
        <w:rPr>
          <w:rFonts w:ascii="Times New Roman" w:eastAsia="宋体" w:hAnsi="Times New Roman"/>
          <w:b/>
          <w:sz w:val="32"/>
          <w:szCs w:val="32"/>
        </w:rPr>
      </w:pPr>
      <w:r>
        <w:rPr>
          <w:rFonts w:ascii="Times New Roman" w:eastAsia="宋体" w:hAnsi="Times New Roman"/>
          <w:b/>
          <w:sz w:val="32"/>
          <w:szCs w:val="32"/>
        </w:rPr>
        <w:t>符号说明</w:t>
      </w:r>
    </w:p>
    <w:p w14:paraId="05A88A4B" w14:textId="77777777" w:rsidR="00D85CA6" w:rsidRDefault="00000000" w:rsidP="00672F49">
      <w:pPr>
        <w:wordWrap w:val="0"/>
        <w:spacing w:line="312" w:lineRule="auto"/>
        <w:ind w:leftChars="1012" w:left="2125" w:firstLineChars="142" w:firstLine="284"/>
        <w:rPr>
          <w:rFonts w:ascii="宋体" w:eastAsia="黑体" w:hAnsi="宋体"/>
          <w:sz w:val="20"/>
          <w:szCs w:val="20"/>
        </w:rPr>
      </w:pPr>
      <w:r>
        <w:rPr>
          <w:sz w:val="20"/>
        </w:rPr>
        <w:pict w14:anchorId="589E2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 o:spid="_x0000_s2050" type="#_x0000_t75" style="position:absolute;left:0;text-align:left;margin-left:26pt;margin-top:2.35pt;width:24.5pt;height:22.7pt;z-index:251659264;mso-width-relative:page;mso-height-relative:page" filled="t">
            <v:imagedata r:id="rId13" o:title=" "/>
          </v:shape>
        </w:pict>
      </w:r>
      <w:r w:rsidR="005A2B20">
        <w:rPr>
          <w:rFonts w:ascii="宋体" w:eastAsia="黑体" w:hAnsi="宋体"/>
          <w:sz w:val="20"/>
          <w:szCs w:val="20"/>
        </w:rPr>
        <w:t>一般危险。</w:t>
      </w:r>
    </w:p>
    <w:p w14:paraId="2DCE139F" w14:textId="77777777" w:rsidR="00D85CA6" w:rsidRDefault="00D85CA6">
      <w:pPr>
        <w:wordWrap w:val="0"/>
        <w:spacing w:line="312" w:lineRule="auto"/>
        <w:ind w:left="1890" w:hanging="1890"/>
        <w:rPr>
          <w:rFonts w:ascii="宋体" w:eastAsia="宋体" w:hAnsi="宋体"/>
          <w:sz w:val="20"/>
          <w:szCs w:val="20"/>
        </w:rPr>
      </w:pPr>
    </w:p>
    <w:p w14:paraId="55D39353" w14:textId="77777777" w:rsidR="00D85CA6" w:rsidRDefault="005A2B20" w:rsidP="00672F49">
      <w:pPr>
        <w:wordWrap w:val="0"/>
        <w:ind w:leftChars="1156" w:left="2428"/>
        <w:rPr>
          <w:rFonts w:ascii="Times New Roman" w:eastAsia="黑体" w:hAnsi="宋体"/>
          <w:sz w:val="20"/>
          <w:szCs w:val="20"/>
        </w:rPr>
      </w:pPr>
      <w:r>
        <w:rPr>
          <w:rFonts w:ascii="宋体" w:eastAsia="黑体" w:hAnsi="宋体"/>
          <w:noProof/>
          <w:sz w:val="20"/>
          <w:szCs w:val="20"/>
        </w:rPr>
        <w:drawing>
          <wp:anchor distT="0" distB="0" distL="114300" distR="114300" simplePos="0" relativeHeight="251651072" behindDoc="0" locked="0" layoutInCell="1" allowOverlap="1" wp14:anchorId="46113B99" wp14:editId="1E283AD8">
            <wp:simplePos x="0" y="0"/>
            <wp:positionH relativeFrom="column">
              <wp:posOffset>-97155</wp:posOffset>
            </wp:positionH>
            <wp:positionV relativeFrom="paragraph">
              <wp:posOffset>94615</wp:posOffset>
            </wp:positionV>
            <wp:extent cx="1114425" cy="342900"/>
            <wp:effectExtent l="19050" t="0" r="9525" b="0"/>
            <wp:wrapNone/>
            <wp:docPr id="4" name="WordPictureWatermark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0" descr=" "/>
                    <pic:cNvPicPr>
                      <a:picLocks noChangeAspect="1"/>
                    </pic:cNvPicPr>
                  </pic:nvPicPr>
                  <pic:blipFill>
                    <a:blip r:embed="rId14"/>
                    <a:stretch>
                      <a:fillRect/>
                    </a:stretch>
                  </pic:blipFill>
                  <pic:spPr>
                    <a:xfrm>
                      <a:off x="0" y="0"/>
                      <a:ext cx="1114425" cy="342900"/>
                    </a:xfrm>
                    <a:prstGeom prst="rect">
                      <a:avLst/>
                    </a:prstGeom>
                    <a:solidFill>
                      <a:srgbClr val="FFFFFF"/>
                    </a:solidFill>
                    <a:ln>
                      <a:noFill/>
                    </a:ln>
                  </pic:spPr>
                </pic:pic>
              </a:graphicData>
            </a:graphic>
          </wp:anchor>
        </w:drawing>
      </w:r>
      <w:r>
        <w:rPr>
          <w:rFonts w:ascii="宋体" w:eastAsia="黑体" w:hAnsi="宋体"/>
          <w:sz w:val="20"/>
          <w:szCs w:val="20"/>
        </w:rPr>
        <w:t>注意磁场危险，</w:t>
      </w:r>
      <w:r>
        <w:rPr>
          <w:rFonts w:ascii="Times New Roman" w:eastAsia="黑体" w:hAnsi="宋体"/>
          <w:sz w:val="20"/>
          <w:szCs w:val="20"/>
        </w:rPr>
        <w:t>使用时需考虑磁场对周边环境的影响，如数据存储器、心脏起博器等。</w:t>
      </w:r>
    </w:p>
    <w:p w14:paraId="30C7CBD1" w14:textId="77777777" w:rsidR="00D85CA6" w:rsidRDefault="00D85CA6">
      <w:pPr>
        <w:wordWrap w:val="0"/>
        <w:ind w:left="2000" w:hanging="2000"/>
        <w:rPr>
          <w:rFonts w:ascii="Times New Roman" w:eastAsia="宋体" w:hAnsi="宋体"/>
          <w:sz w:val="20"/>
          <w:szCs w:val="20"/>
        </w:rPr>
      </w:pPr>
    </w:p>
    <w:p w14:paraId="7BE2E3A5" w14:textId="77777777" w:rsidR="00D85CA6" w:rsidRDefault="00000000" w:rsidP="00672F49">
      <w:pPr>
        <w:wordWrap w:val="0"/>
        <w:ind w:left="2410"/>
        <w:rPr>
          <w:rFonts w:ascii="宋体" w:eastAsia="黑体" w:hAnsi="宋体"/>
          <w:sz w:val="20"/>
          <w:szCs w:val="20"/>
        </w:rPr>
      </w:pPr>
      <w:r>
        <w:rPr>
          <w:rFonts w:eastAsia="黑体"/>
          <w:sz w:val="20"/>
        </w:rPr>
        <w:pict w14:anchorId="08663748">
          <v:shape id="WordPictureWatermark20" o:spid="_x0000_s2051" type="#_x0000_t75" style="position:absolute;left:0;text-align:left;margin-left:-7.5pt;margin-top:1.75pt;width:89.7pt;height:27.9pt;z-index:251660288;mso-width-relative:page;mso-height-relative:page" filled="t">
            <v:imagedata r:id="rId15" o:title=" "/>
          </v:shape>
        </w:pict>
      </w:r>
      <w:r w:rsidR="005A2B20">
        <w:rPr>
          <w:rFonts w:ascii="宋体" w:eastAsia="黑体" w:hAnsi="宋体"/>
          <w:sz w:val="20"/>
          <w:szCs w:val="20"/>
        </w:rPr>
        <w:t>该符号所标识的信息对于操作者的健康和安全至关重要。违反该符号标识的操作将有可能对您的健康或人身安全造成危害。</w:t>
      </w:r>
    </w:p>
    <w:p w14:paraId="4A441F29" w14:textId="77777777" w:rsidR="00D85CA6" w:rsidRDefault="00D85CA6">
      <w:pPr>
        <w:wordWrap w:val="0"/>
        <w:rPr>
          <w:rFonts w:ascii="宋体" w:eastAsia="黑体" w:hAnsi="宋体"/>
          <w:sz w:val="20"/>
          <w:szCs w:val="20"/>
        </w:rPr>
      </w:pPr>
    </w:p>
    <w:p w14:paraId="326C493A" w14:textId="77777777" w:rsidR="00D85CA6" w:rsidRDefault="005A2B20" w:rsidP="00672F49">
      <w:pPr>
        <w:wordWrap w:val="0"/>
        <w:ind w:leftChars="1147" w:left="2409" w:firstLine="1"/>
        <w:rPr>
          <w:rFonts w:ascii="宋体" w:eastAsia="黑体" w:hAnsi="宋体"/>
          <w:sz w:val="20"/>
          <w:szCs w:val="20"/>
        </w:rPr>
      </w:pPr>
      <w:r>
        <w:rPr>
          <w:rFonts w:ascii="宋体" w:eastAsia="黑体" w:hAnsi="宋体"/>
          <w:noProof/>
          <w:sz w:val="20"/>
          <w:szCs w:val="20"/>
        </w:rPr>
        <w:drawing>
          <wp:anchor distT="0" distB="0" distL="114300" distR="114300" simplePos="0" relativeHeight="251653120" behindDoc="0" locked="0" layoutInCell="1" allowOverlap="1" wp14:anchorId="54636B38" wp14:editId="051527AD">
            <wp:simplePos x="0" y="0"/>
            <wp:positionH relativeFrom="column">
              <wp:posOffset>-85725</wp:posOffset>
            </wp:positionH>
            <wp:positionV relativeFrom="paragraph">
              <wp:posOffset>39370</wp:posOffset>
            </wp:positionV>
            <wp:extent cx="1123950" cy="352425"/>
            <wp:effectExtent l="19050" t="0" r="0" b="0"/>
            <wp:wrapNone/>
            <wp:docPr id="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123950" cy="352425"/>
                    </a:xfrm>
                    <a:prstGeom prst="rect">
                      <a:avLst/>
                    </a:prstGeom>
                    <a:ln cap="flat"/>
                  </pic:spPr>
                </pic:pic>
              </a:graphicData>
            </a:graphic>
          </wp:anchor>
        </w:drawing>
      </w:r>
      <w:r>
        <w:rPr>
          <w:rFonts w:ascii="宋体" w:eastAsia="黑体" w:hAnsi="宋体"/>
          <w:sz w:val="20"/>
          <w:szCs w:val="20"/>
        </w:rPr>
        <w:t>该符号所标识的信息对于确保仪器的有效工作和使用非常重要。违反该符号标识的操作将有可能导致所处理的结果不准确。</w:t>
      </w:r>
    </w:p>
    <w:p w14:paraId="7F420E08" w14:textId="77777777" w:rsidR="00D85CA6" w:rsidRDefault="005A2B20">
      <w:pPr>
        <w:wordWrap w:val="0"/>
        <w:ind w:left="2000" w:hanging="2000"/>
        <w:rPr>
          <w:rFonts w:eastAsia="黑体"/>
          <w:sz w:val="20"/>
        </w:rPr>
      </w:pPr>
      <w:r>
        <w:rPr>
          <w:rFonts w:eastAsia="黑体"/>
          <w:noProof/>
          <w:sz w:val="20"/>
        </w:rPr>
        <w:drawing>
          <wp:anchor distT="0" distB="0" distL="114300" distR="114300" simplePos="0" relativeHeight="251654144" behindDoc="0" locked="0" layoutInCell="1" allowOverlap="1" wp14:anchorId="179FD3A5" wp14:editId="69871278">
            <wp:simplePos x="0" y="0"/>
            <wp:positionH relativeFrom="column">
              <wp:posOffset>-84455</wp:posOffset>
            </wp:positionH>
            <wp:positionV relativeFrom="paragraph">
              <wp:posOffset>297815</wp:posOffset>
            </wp:positionV>
            <wp:extent cx="1092200" cy="344170"/>
            <wp:effectExtent l="0" t="0" r="12700" b="17780"/>
            <wp:wrapNone/>
            <wp:docPr id="2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092200" cy="344170"/>
                    </a:xfrm>
                    <a:prstGeom prst="rect">
                      <a:avLst/>
                    </a:prstGeom>
                    <a:ln cap="flat"/>
                  </pic:spPr>
                </pic:pic>
              </a:graphicData>
            </a:graphic>
          </wp:anchor>
        </w:drawing>
      </w:r>
    </w:p>
    <w:p w14:paraId="2421528D" w14:textId="77777777" w:rsidR="00D85CA6" w:rsidRDefault="005A2B20">
      <w:pPr>
        <w:wordWrap w:val="0"/>
        <w:ind w:firstLineChars="1200" w:firstLine="2400"/>
        <w:rPr>
          <w:rFonts w:ascii="宋体" w:eastAsia="宋体" w:hAnsi="宋体"/>
          <w:sz w:val="20"/>
          <w:szCs w:val="20"/>
        </w:rPr>
      </w:pPr>
      <w:r>
        <w:rPr>
          <w:rFonts w:ascii="宋体" w:eastAsia="黑体" w:hAnsi="宋体"/>
          <w:sz w:val="20"/>
          <w:szCs w:val="20"/>
        </w:rPr>
        <w:t>注意当心烫手。</w:t>
      </w:r>
    </w:p>
    <w:p w14:paraId="257F9DF4" w14:textId="77777777" w:rsidR="00D85CA6" w:rsidRDefault="00D85CA6" w:rsidP="002C51CA">
      <w:pPr>
        <w:wordWrap w:val="0"/>
        <w:rPr>
          <w:rFonts w:ascii="宋体" w:eastAsia="宋体" w:hAnsi="宋体"/>
          <w:sz w:val="20"/>
          <w:szCs w:val="20"/>
        </w:rPr>
      </w:pPr>
    </w:p>
    <w:p w14:paraId="2BDB6C96" w14:textId="77777777" w:rsidR="00D85CA6" w:rsidRPr="00282530" w:rsidRDefault="005A2B20" w:rsidP="00282530">
      <w:pPr>
        <w:wordWrap w:val="0"/>
        <w:ind w:firstLineChars="1100" w:firstLine="3534"/>
        <w:rPr>
          <w:rFonts w:ascii="Times New Roman" w:eastAsia="宋体" w:hAnsi="Times New Roman"/>
          <w:b/>
          <w:sz w:val="32"/>
          <w:szCs w:val="32"/>
        </w:rPr>
      </w:pPr>
      <w:r w:rsidRPr="00282530">
        <w:rPr>
          <w:rFonts w:ascii="Times New Roman" w:eastAsia="宋体" w:hAnsi="Times New Roman"/>
          <w:b/>
          <w:sz w:val="32"/>
          <w:szCs w:val="32"/>
        </w:rPr>
        <w:t>安全说明</w:t>
      </w:r>
    </w:p>
    <w:p w14:paraId="1BE19342" w14:textId="77777777" w:rsidR="00D85CA6" w:rsidRDefault="005A2B20">
      <w:pPr>
        <w:wordWrap w:val="0"/>
        <w:spacing w:line="600" w:lineRule="exact"/>
        <w:jc w:val="left"/>
        <w:rPr>
          <w:rFonts w:ascii="宋体" w:eastAsia="宋体" w:hAnsi="宋体"/>
          <w:sz w:val="20"/>
          <w:szCs w:val="20"/>
        </w:rPr>
      </w:pPr>
      <w:r>
        <w:rPr>
          <w:rFonts w:ascii="宋体" w:eastAsia="宋体" w:hAnsi="宋体"/>
          <w:sz w:val="20"/>
          <w:szCs w:val="20"/>
        </w:rPr>
        <w:t xml:space="preserve">操作仪器前请认真阅读使用说明并遵守安全操作规范。 </w:t>
      </w:r>
    </w:p>
    <w:p w14:paraId="37DAF982" w14:textId="77777777" w:rsidR="00D85CA6" w:rsidRDefault="005A2B20">
      <w:pPr>
        <w:wordWrap w:val="0"/>
        <w:spacing w:line="600" w:lineRule="exact"/>
        <w:jc w:val="left"/>
        <w:rPr>
          <w:rFonts w:ascii="宋体" w:eastAsia="宋体" w:hAnsi="宋体"/>
          <w:sz w:val="20"/>
          <w:szCs w:val="20"/>
        </w:rPr>
      </w:pPr>
      <w:r>
        <w:rPr>
          <w:rFonts w:ascii="宋体" w:eastAsia="宋体" w:hAnsi="宋体"/>
          <w:sz w:val="20"/>
          <w:szCs w:val="20"/>
        </w:rPr>
        <w:t>在操作、维护和修理本仪器的所有过程，须遵守下面的基本安全防范措施。如果不遵守这些措施或本手册其它地方指出的警告，可能影响到仪器提供的保护及仪器的预期使用范围。</w:t>
      </w:r>
    </w:p>
    <w:p w14:paraId="66A2C259" w14:textId="77777777" w:rsidR="00D85CA6" w:rsidRDefault="00D85CA6">
      <w:pPr>
        <w:wordWrap w:val="0"/>
        <w:spacing w:line="360" w:lineRule="exact"/>
        <w:jc w:val="left"/>
        <w:rPr>
          <w:rFonts w:ascii="宋体" w:eastAsia="宋体" w:hAnsi="宋体"/>
          <w:sz w:val="24"/>
          <w:szCs w:val="24"/>
        </w:rPr>
      </w:pPr>
    </w:p>
    <w:p w14:paraId="0D06AD2C" w14:textId="77777777" w:rsidR="00D85CA6" w:rsidRDefault="005A2B20">
      <w:pPr>
        <w:wordWrap w:val="0"/>
        <w:jc w:val="left"/>
        <w:rPr>
          <w:rFonts w:ascii="Times New Roman" w:eastAsia="宋体" w:hAnsi="宋体"/>
          <w:b/>
          <w:sz w:val="20"/>
          <w:szCs w:val="20"/>
        </w:rPr>
      </w:pPr>
      <w:r>
        <w:rPr>
          <w:rFonts w:ascii="Times New Roman" w:eastAsia="宋体" w:hAnsi="宋体"/>
          <w:b/>
          <w:sz w:val="20"/>
          <w:szCs w:val="20"/>
        </w:rPr>
        <w:t>使用环境要求</w:t>
      </w:r>
    </w:p>
    <w:p w14:paraId="542E267B" w14:textId="77777777" w:rsidR="00D85CA6" w:rsidRDefault="005A2B20">
      <w:pPr>
        <w:wordWrap w:val="0"/>
        <w:ind w:left="2520" w:hanging="231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应用</w:t>
      </w:r>
      <w:r>
        <w:rPr>
          <w:rFonts w:ascii="Times New Roman" w:eastAsia="宋体" w:hAnsi="宋体"/>
          <w:sz w:val="20"/>
          <w:szCs w:val="20"/>
        </w:rPr>
        <w:t xml:space="preserve">  </w:t>
      </w:r>
    </w:p>
    <w:p w14:paraId="0987310D" w14:textId="77777777" w:rsidR="00D85CA6" w:rsidRDefault="005A2B20">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仪器可用于搅拌和</w:t>
      </w:r>
      <w:r>
        <w:rPr>
          <w:rFonts w:ascii="Times New Roman" w:eastAsia="宋体" w:hAnsi="宋体"/>
          <w:sz w:val="20"/>
          <w:szCs w:val="20"/>
        </w:rPr>
        <w:t>(</w:t>
      </w:r>
      <w:r>
        <w:rPr>
          <w:rFonts w:ascii="Times New Roman" w:eastAsia="宋体" w:hAnsi="宋体"/>
          <w:sz w:val="20"/>
          <w:szCs w:val="20"/>
        </w:rPr>
        <w:t>或</w:t>
      </w:r>
      <w:r>
        <w:rPr>
          <w:rFonts w:ascii="Times New Roman" w:eastAsia="宋体" w:hAnsi="宋体"/>
          <w:sz w:val="20"/>
          <w:szCs w:val="20"/>
        </w:rPr>
        <w:t>)</w:t>
      </w:r>
      <w:r>
        <w:rPr>
          <w:rFonts w:ascii="Times New Roman" w:eastAsia="宋体" w:hAnsi="宋体"/>
          <w:sz w:val="20"/>
          <w:szCs w:val="20"/>
        </w:rPr>
        <w:t>加热液体介质</w:t>
      </w:r>
      <w:r>
        <w:rPr>
          <w:rFonts w:ascii="Times New Roman" w:eastAsia="宋体" w:hAnsi="宋体"/>
          <w:sz w:val="20"/>
          <w:szCs w:val="20"/>
        </w:rPr>
        <w:t xml:space="preserve"> </w:t>
      </w:r>
    </w:p>
    <w:p w14:paraId="22717693" w14:textId="77777777" w:rsidR="00D85CA6" w:rsidRDefault="005A2B20">
      <w:pPr>
        <w:wordWrap w:val="0"/>
        <w:ind w:left="2520" w:hanging="231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使用区域（仅可用于室内）</w:t>
      </w:r>
    </w:p>
    <w:p w14:paraId="75DE9760" w14:textId="77777777" w:rsidR="00D85CA6" w:rsidRDefault="005A2B20">
      <w:pPr>
        <w:wordWrap w:val="0"/>
        <w:ind w:left="2520" w:hanging="2310"/>
        <w:jc w:val="left"/>
        <w:rPr>
          <w:rFonts w:ascii="Times New Roman" w:eastAsia="宋体" w:hAnsi="宋体"/>
          <w:sz w:val="20"/>
          <w:szCs w:val="20"/>
        </w:rPr>
      </w:pPr>
      <w:r>
        <w:rPr>
          <w:rFonts w:ascii="Times New Roman" w:eastAsia="宋体" w:hAnsi="宋体"/>
          <w:sz w:val="20"/>
          <w:szCs w:val="20"/>
        </w:rPr>
        <w:t xml:space="preserve">  - </w:t>
      </w:r>
      <w:r>
        <w:rPr>
          <w:rFonts w:ascii="Times New Roman" w:eastAsia="宋体" w:hAnsi="宋体"/>
          <w:sz w:val="20"/>
          <w:szCs w:val="20"/>
        </w:rPr>
        <w:t>实验室</w:t>
      </w:r>
      <w:r>
        <w:rPr>
          <w:rFonts w:ascii="Times New Roman" w:eastAsia="宋体" w:hAnsi="宋体"/>
          <w:sz w:val="20"/>
          <w:szCs w:val="20"/>
        </w:rPr>
        <w:t xml:space="preserve"> </w:t>
      </w:r>
    </w:p>
    <w:p w14:paraId="776243FE" w14:textId="77777777" w:rsidR="00D85CA6" w:rsidRDefault="005A2B20">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学校</w:t>
      </w:r>
      <w:r>
        <w:rPr>
          <w:rFonts w:ascii="Times New Roman" w:eastAsia="宋体" w:hAnsi="宋体"/>
          <w:sz w:val="20"/>
          <w:szCs w:val="20"/>
        </w:rPr>
        <w:t xml:space="preserve">  </w:t>
      </w:r>
    </w:p>
    <w:p w14:paraId="0FD76CE0" w14:textId="77777777" w:rsidR="00D85CA6" w:rsidRDefault="005A2B20">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制药</w:t>
      </w:r>
      <w:r>
        <w:rPr>
          <w:rFonts w:ascii="Times New Roman" w:eastAsia="宋体" w:hAnsi="宋体"/>
          <w:sz w:val="20"/>
          <w:szCs w:val="20"/>
        </w:rPr>
        <w:t xml:space="preserve">  </w:t>
      </w:r>
    </w:p>
    <w:p w14:paraId="673085A9" w14:textId="23C32FDD" w:rsidR="00D85CA6" w:rsidRPr="009E4F00" w:rsidRDefault="005A2B20" w:rsidP="009E4F00">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大学</w:t>
      </w:r>
    </w:p>
    <w:p w14:paraId="4B848979"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仪器可用于下列之外的所有区域</w:t>
      </w:r>
      <w:r>
        <w:rPr>
          <w:rFonts w:ascii="Times New Roman" w:eastAsia="宋体" w:hAnsi="宋体"/>
          <w:sz w:val="20"/>
          <w:szCs w:val="20"/>
        </w:rPr>
        <w:t xml:space="preserve">: </w:t>
      </w:r>
    </w:p>
    <w:p w14:paraId="09AD7D26" w14:textId="7F22648F" w:rsidR="00D85CA6" w:rsidRDefault="005A2B20" w:rsidP="009E4F00">
      <w:pPr>
        <w:wordWrap w:val="0"/>
        <w:ind w:left="157" w:firstLine="4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居民区</w:t>
      </w:r>
      <w:r>
        <w:rPr>
          <w:rFonts w:ascii="Times New Roman" w:eastAsia="宋体" w:hAnsi="宋体"/>
          <w:sz w:val="20"/>
          <w:szCs w:val="20"/>
        </w:rPr>
        <w:t xml:space="preserve"> </w:t>
      </w:r>
    </w:p>
    <w:p w14:paraId="21777724" w14:textId="77777777" w:rsidR="009E4F00" w:rsidRDefault="009E4F00" w:rsidP="009E4F00">
      <w:pPr>
        <w:wordWrap w:val="0"/>
        <w:ind w:left="157" w:firstLine="4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直接连接于低压供电网络同时提供居民供电区</w:t>
      </w:r>
      <w:r>
        <w:rPr>
          <w:rFonts w:ascii="Times New Roman" w:eastAsia="宋体" w:hAnsi="宋体"/>
          <w:sz w:val="20"/>
          <w:szCs w:val="20"/>
        </w:rPr>
        <w:t xml:space="preserve"> </w:t>
      </w:r>
    </w:p>
    <w:p w14:paraId="6A140195" w14:textId="120FF818" w:rsidR="009E4F00" w:rsidRPr="009E4F00" w:rsidRDefault="009E4F00">
      <w:pPr>
        <w:wordWrap w:val="0"/>
        <w:ind w:left="157" w:firstLine="400"/>
        <w:jc w:val="left"/>
        <w:rPr>
          <w:rFonts w:ascii="Times New Roman" w:eastAsia="宋体" w:hAnsi="宋体"/>
          <w:sz w:val="20"/>
          <w:szCs w:val="20"/>
        </w:rPr>
        <w:sectPr w:rsidR="009E4F00" w:rsidRPr="009E4F00">
          <w:footerReference w:type="default" r:id="rId18"/>
          <w:endnotePr>
            <w:numFmt w:val="decimal"/>
          </w:endnotePr>
          <w:pgSz w:w="11906" w:h="16838"/>
          <w:pgMar w:top="1440" w:right="1800" w:bottom="1440" w:left="1800" w:header="851" w:footer="992" w:gutter="0"/>
          <w:pgNumType w:start="1"/>
          <w:cols w:space="720"/>
          <w:docGrid w:type="lines" w:linePitch="312" w:charSpace="6144"/>
        </w:sectPr>
      </w:pPr>
    </w:p>
    <w:p w14:paraId="086C1685" w14:textId="77777777" w:rsidR="00D85CA6" w:rsidRDefault="005A2B20">
      <w:pPr>
        <w:wordWrap w:val="0"/>
        <w:jc w:val="left"/>
        <w:rPr>
          <w:rFonts w:ascii="Times New Roman" w:eastAsia="宋体" w:hAnsi="宋体"/>
          <w:b/>
          <w:sz w:val="20"/>
          <w:szCs w:val="20"/>
        </w:rPr>
      </w:pPr>
      <w:r>
        <w:rPr>
          <w:rFonts w:ascii="Times New Roman" w:eastAsia="宋体" w:hAnsi="宋体"/>
          <w:b/>
          <w:sz w:val="20"/>
          <w:szCs w:val="20"/>
        </w:rPr>
        <w:lastRenderedPageBreak/>
        <w:t>出现下列情况时我们将无法确保使用者的安全：</w:t>
      </w:r>
      <w:r>
        <w:rPr>
          <w:rFonts w:ascii="Times New Roman" w:eastAsia="宋体" w:hAnsi="宋体"/>
          <w:b/>
          <w:sz w:val="20"/>
          <w:szCs w:val="20"/>
        </w:rPr>
        <w:t xml:space="preserve"> </w:t>
      </w:r>
    </w:p>
    <w:p w14:paraId="35A8B346" w14:textId="77777777" w:rsidR="00D85CA6" w:rsidRDefault="005A2B20" w:rsidP="009E4F00">
      <w:pPr>
        <w:wordWrap w:val="0"/>
        <w:ind w:left="2520" w:hanging="252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如果使用了非厂家提供或推荐的选配件</w:t>
      </w:r>
      <w:r>
        <w:rPr>
          <w:rFonts w:ascii="Times New Roman" w:eastAsia="宋体" w:hAnsi="宋体"/>
          <w:sz w:val="20"/>
          <w:szCs w:val="20"/>
        </w:rPr>
        <w:t xml:space="preserve"> </w:t>
      </w:r>
    </w:p>
    <w:p w14:paraId="23F25ECC" w14:textId="77777777" w:rsidR="00D85CA6" w:rsidRDefault="005A2B20" w:rsidP="009E4F00">
      <w:pPr>
        <w:wordWrap w:val="0"/>
        <w:ind w:left="2520" w:hanging="252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如果仪器操作有误或者违反了厂家的操作规范</w:t>
      </w:r>
      <w:r>
        <w:rPr>
          <w:rFonts w:ascii="Times New Roman" w:eastAsia="宋体" w:hAnsi="宋体"/>
          <w:sz w:val="20"/>
          <w:szCs w:val="20"/>
        </w:rPr>
        <w:t xml:space="preserve"> </w:t>
      </w:r>
    </w:p>
    <w:p w14:paraId="242B6DD6" w14:textId="77777777" w:rsidR="00D85CA6" w:rsidRDefault="005A2B20" w:rsidP="009E4F00">
      <w:pPr>
        <w:wordWrap w:val="0"/>
        <w:ind w:left="2520" w:hanging="252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如果仪器或者电路板被第三方非法修改</w:t>
      </w:r>
    </w:p>
    <w:p w14:paraId="31216749" w14:textId="77777777" w:rsidR="00D85CA6" w:rsidRDefault="00D85CA6">
      <w:pPr>
        <w:wordWrap w:val="0"/>
        <w:spacing w:line="360" w:lineRule="exact"/>
        <w:jc w:val="left"/>
        <w:rPr>
          <w:rFonts w:ascii="Times New Roman" w:eastAsia="宋体" w:hAnsi="宋体"/>
          <w:sz w:val="20"/>
          <w:szCs w:val="20"/>
        </w:rPr>
      </w:pPr>
    </w:p>
    <w:p w14:paraId="69842C5D" w14:textId="77777777" w:rsidR="00D85CA6" w:rsidRDefault="005A2B20">
      <w:pPr>
        <w:wordWrap w:val="0"/>
        <w:jc w:val="left"/>
        <w:rPr>
          <w:rFonts w:ascii="Times New Roman" w:eastAsia="宋体" w:hAnsi="宋体"/>
          <w:b/>
          <w:sz w:val="20"/>
          <w:szCs w:val="20"/>
        </w:rPr>
      </w:pPr>
      <w:r>
        <w:rPr>
          <w:rFonts w:ascii="Times New Roman" w:eastAsia="宋体" w:hAnsi="宋体"/>
          <w:b/>
          <w:sz w:val="20"/>
          <w:szCs w:val="20"/>
        </w:rPr>
        <w:t>一般信息</w:t>
      </w:r>
      <w:r>
        <w:rPr>
          <w:rFonts w:ascii="Times New Roman" w:eastAsia="宋体" w:hAnsi="宋体"/>
          <w:b/>
          <w:sz w:val="20"/>
          <w:szCs w:val="20"/>
        </w:rPr>
        <w:t xml:space="preserve"> </w:t>
      </w:r>
    </w:p>
    <w:p w14:paraId="0EA6EB9E"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使用本仪器前，请确保操作人员受过相关培训。</w:t>
      </w:r>
    </w:p>
    <w:p w14:paraId="34A9BB3B"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请遵守安全规范、人身安全和事故防止等相关规范。</w:t>
      </w:r>
      <w:r>
        <w:rPr>
          <w:rFonts w:ascii="Times New Roman" w:eastAsia="宋体" w:hAnsi="宋体"/>
          <w:sz w:val="20"/>
          <w:szCs w:val="20"/>
        </w:rPr>
        <w:t xml:space="preserve"> </w:t>
      </w:r>
    </w:p>
    <w:p w14:paraId="6E808E10"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电源插座必须接地保护。</w:t>
      </w:r>
    </w:p>
    <w:p w14:paraId="54D6EE87" w14:textId="77777777" w:rsidR="00D85CA6" w:rsidRDefault="00D85CA6">
      <w:pPr>
        <w:wordWrap w:val="0"/>
        <w:rPr>
          <w:rFonts w:ascii="Times New Roman" w:eastAsia="宋体" w:hAnsi="宋体"/>
          <w:sz w:val="20"/>
          <w:szCs w:val="20"/>
        </w:rPr>
      </w:pPr>
    </w:p>
    <w:p w14:paraId="54898E7A" w14:textId="77777777" w:rsidR="00D85CA6" w:rsidRDefault="005A2B20" w:rsidP="00D652EA">
      <w:pPr>
        <w:wordWrap w:val="0"/>
        <w:ind w:left="2570" w:hanging="18"/>
        <w:jc w:val="left"/>
        <w:rPr>
          <w:rFonts w:ascii="Times New Roman" w:eastAsia="宋体" w:hAnsi="宋体"/>
          <w:sz w:val="20"/>
          <w:szCs w:val="20"/>
        </w:rPr>
      </w:pPr>
      <w:r>
        <w:rPr>
          <w:noProof/>
          <w:sz w:val="20"/>
        </w:rPr>
        <w:drawing>
          <wp:anchor distT="0" distB="0" distL="114300" distR="114300" simplePos="0" relativeHeight="251655168" behindDoc="0" locked="0" layoutInCell="1" allowOverlap="1" wp14:anchorId="7DDC61E7" wp14:editId="0AA4D2BB">
            <wp:simplePos x="0" y="0"/>
            <wp:positionH relativeFrom="column">
              <wp:posOffset>-27305</wp:posOffset>
            </wp:positionH>
            <wp:positionV relativeFrom="paragraph">
              <wp:posOffset>37465</wp:posOffset>
            </wp:positionV>
            <wp:extent cx="1124585" cy="361950"/>
            <wp:effectExtent l="0" t="0" r="0" b="0"/>
            <wp:wrapNone/>
            <wp:docPr id="2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125220" cy="362585"/>
                    </a:xfrm>
                    <a:prstGeom prst="rect">
                      <a:avLst/>
                    </a:prstGeom>
                    <a:ln cap="flat"/>
                  </pic:spPr>
                </pic:pic>
              </a:graphicData>
            </a:graphic>
          </wp:anchor>
        </w:drawing>
      </w:r>
      <w:r>
        <w:rPr>
          <w:rFonts w:ascii="Times New Roman" w:eastAsia="宋体" w:hAnsi="宋体"/>
          <w:sz w:val="20"/>
          <w:szCs w:val="20"/>
        </w:rPr>
        <w:t>小心高温：仪器工作时盘面温度最高可达</w:t>
      </w:r>
      <w:r>
        <w:rPr>
          <w:rFonts w:ascii="Times New Roman" w:eastAsia="宋体" w:hAnsi="宋体"/>
          <w:sz w:val="20"/>
          <w:szCs w:val="20"/>
        </w:rPr>
        <w:t xml:space="preserve">320 </w:t>
      </w:r>
      <w:r>
        <w:rPr>
          <w:rFonts w:ascii="Times New Roman" w:eastAsia="宋体" w:hAnsi="宋体"/>
          <w:sz w:val="20"/>
          <w:szCs w:val="20"/>
        </w:rPr>
        <w:t>°</w:t>
      </w:r>
      <w:r>
        <w:rPr>
          <w:rFonts w:ascii="Times New Roman" w:eastAsia="宋体" w:hAnsi="宋体"/>
          <w:sz w:val="20"/>
          <w:szCs w:val="20"/>
        </w:rPr>
        <w:t>C</w:t>
      </w: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触摸仪器外壳和盘面时小心烫伤，仪器关闭后，也请注意余热。</w:t>
      </w:r>
    </w:p>
    <w:p w14:paraId="3C2BCB91" w14:textId="77777777" w:rsidR="00D85CA6" w:rsidRDefault="005A2B20">
      <w:pPr>
        <w:wordWrap w:val="0"/>
        <w:jc w:val="left"/>
        <w:rPr>
          <w:rFonts w:ascii="Times New Roman" w:eastAsia="宋体" w:hAnsi="宋体"/>
          <w:b/>
          <w:sz w:val="20"/>
          <w:szCs w:val="20"/>
        </w:rPr>
      </w:pPr>
      <w:r>
        <w:rPr>
          <w:rFonts w:ascii="Times New Roman" w:eastAsia="宋体" w:hAnsi="宋体"/>
          <w:b/>
          <w:sz w:val="20"/>
          <w:szCs w:val="20"/>
        </w:rPr>
        <w:t>只有当仪器处于低温的条件下才可搬运仪器！</w:t>
      </w:r>
    </w:p>
    <w:p w14:paraId="1FF28BC0" w14:textId="77777777" w:rsidR="00D85CA6" w:rsidRDefault="00D85CA6">
      <w:pPr>
        <w:wordWrap w:val="0"/>
        <w:jc w:val="left"/>
        <w:rPr>
          <w:rFonts w:ascii="Times New Roman" w:eastAsia="宋体" w:hAnsi="宋体"/>
          <w:b/>
          <w:sz w:val="20"/>
          <w:szCs w:val="20"/>
        </w:rPr>
      </w:pPr>
    </w:p>
    <w:p w14:paraId="36E800EB" w14:textId="77777777" w:rsidR="00D85CA6" w:rsidRDefault="005A2B20">
      <w:pPr>
        <w:wordWrap w:val="0"/>
        <w:jc w:val="left"/>
        <w:rPr>
          <w:rFonts w:ascii="Times New Roman" w:eastAsia="宋体" w:hAnsi="宋体"/>
          <w:b/>
          <w:sz w:val="20"/>
          <w:szCs w:val="20"/>
        </w:rPr>
      </w:pPr>
      <w:r>
        <w:rPr>
          <w:rFonts w:ascii="Times New Roman" w:eastAsia="宋体" w:hAnsi="宋体"/>
          <w:b/>
          <w:sz w:val="20"/>
          <w:szCs w:val="20"/>
        </w:rPr>
        <w:t>仪器设计</w:t>
      </w:r>
    </w:p>
    <w:p w14:paraId="7D780BBD" w14:textId="77777777" w:rsidR="00D85CA6" w:rsidRDefault="00000000">
      <w:pPr>
        <w:wordWrap w:val="0"/>
        <w:jc w:val="left"/>
        <w:rPr>
          <w:rFonts w:ascii="Times New Roman" w:eastAsia="宋体" w:hAnsi="宋体"/>
          <w:b/>
          <w:sz w:val="20"/>
          <w:szCs w:val="20"/>
        </w:rPr>
      </w:pPr>
      <w:r>
        <w:rPr>
          <w:sz w:val="20"/>
        </w:rPr>
        <w:pict w14:anchorId="7035147E">
          <v:shape id="WordPictureWatermark24" o:spid="_x0000_s2052" type="#_x0000_t75" style="position:absolute;margin-left:-2pt;margin-top:11pt;width:87.2pt;height:26.4pt;z-index:251661312;mso-width-relative:page;mso-height-relative:page" filled="t">
            <v:imagedata r:id="rId19" o:title=" "/>
          </v:shape>
        </w:pict>
      </w:r>
    </w:p>
    <w:p w14:paraId="01673FBC" w14:textId="77777777" w:rsidR="00D85CA6" w:rsidRDefault="005A2B20">
      <w:pPr>
        <w:wordWrap w:val="0"/>
        <w:jc w:val="left"/>
        <w:rPr>
          <w:rFonts w:ascii="Times New Roman" w:eastAsia="宋体" w:hAnsi="宋体"/>
          <w:b/>
          <w:sz w:val="20"/>
          <w:szCs w:val="20"/>
        </w:rPr>
      </w:pPr>
      <w:r>
        <w:rPr>
          <w:rFonts w:ascii="Times New Roman" w:eastAsia="宋体" w:hAnsi="宋体"/>
          <w:b/>
          <w:sz w:val="20"/>
          <w:szCs w:val="20"/>
        </w:rPr>
        <w:t xml:space="preserve">                  </w:t>
      </w:r>
      <w:r>
        <w:rPr>
          <w:rFonts w:ascii="Times New Roman" w:eastAsia="宋体" w:hAnsi="宋体"/>
          <w:b/>
          <w:sz w:val="20"/>
          <w:szCs w:val="20"/>
        </w:rPr>
        <w:t>切勿在易爆、含危险物质的环境或水下操作使用本仪器。</w:t>
      </w:r>
    </w:p>
    <w:p w14:paraId="7104BC53" w14:textId="77777777" w:rsidR="00D85CA6" w:rsidRDefault="00D85CA6">
      <w:pPr>
        <w:wordWrap w:val="0"/>
        <w:jc w:val="left"/>
        <w:rPr>
          <w:rFonts w:ascii="Times New Roman" w:eastAsia="宋体" w:hAnsi="宋体"/>
          <w:b/>
          <w:sz w:val="20"/>
          <w:szCs w:val="20"/>
        </w:rPr>
      </w:pPr>
    </w:p>
    <w:p w14:paraId="5DB9C2B9"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请将仪器放置于平坦、平稳、清洁、防滑、干燥和防火的台面。</w:t>
      </w:r>
      <w:r>
        <w:rPr>
          <w:rFonts w:ascii="Times New Roman" w:eastAsia="宋体" w:hAnsi="宋体"/>
          <w:sz w:val="20"/>
          <w:szCs w:val="20"/>
        </w:rPr>
        <w:t xml:space="preserve"> </w:t>
      </w:r>
    </w:p>
    <w:p w14:paraId="3A702147"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仪器支脚必须清洁无损。</w:t>
      </w:r>
      <w:r>
        <w:rPr>
          <w:rFonts w:ascii="Times New Roman" w:eastAsia="宋体" w:hAnsi="宋体"/>
          <w:sz w:val="20"/>
          <w:szCs w:val="20"/>
        </w:rPr>
        <w:t xml:space="preserve"> </w:t>
      </w:r>
    </w:p>
    <w:p w14:paraId="7AB9741C"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请注意避免仪器电源线触及盘面。</w:t>
      </w:r>
      <w:r>
        <w:rPr>
          <w:rFonts w:ascii="Times New Roman" w:eastAsia="宋体" w:hAnsi="宋体"/>
          <w:sz w:val="20"/>
          <w:szCs w:val="20"/>
        </w:rPr>
        <w:t xml:space="preserve"> </w:t>
      </w:r>
    </w:p>
    <w:p w14:paraId="37A855C7"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每次使用前请检查仪器和配件并确保无损，请勿使用损毁的仪器和配件。</w:t>
      </w:r>
    </w:p>
    <w:p w14:paraId="4FEF73A8" w14:textId="77777777" w:rsidR="00D85CA6" w:rsidRDefault="00D85CA6">
      <w:pPr>
        <w:wordWrap w:val="0"/>
        <w:jc w:val="left"/>
        <w:rPr>
          <w:rFonts w:ascii="Times New Roman" w:eastAsia="宋体" w:hAnsi="宋体"/>
          <w:b/>
          <w:sz w:val="20"/>
          <w:szCs w:val="20"/>
        </w:rPr>
      </w:pPr>
    </w:p>
    <w:p w14:paraId="3034CEFF" w14:textId="77777777" w:rsidR="00D85CA6" w:rsidRDefault="005A2B20">
      <w:pPr>
        <w:wordWrap w:val="0"/>
        <w:jc w:val="left"/>
        <w:rPr>
          <w:rFonts w:ascii="Times New Roman" w:eastAsia="宋体" w:hAnsi="宋体"/>
          <w:b/>
          <w:sz w:val="20"/>
          <w:szCs w:val="20"/>
        </w:rPr>
      </w:pPr>
      <w:r>
        <w:rPr>
          <w:rFonts w:ascii="Times New Roman" w:eastAsia="宋体" w:hAnsi="宋体"/>
          <w:b/>
          <w:sz w:val="20"/>
          <w:szCs w:val="20"/>
        </w:rPr>
        <w:t>允许介质</w:t>
      </w:r>
      <w:r>
        <w:rPr>
          <w:rFonts w:ascii="Times New Roman" w:eastAsia="宋体" w:hAnsi="宋体"/>
          <w:b/>
          <w:sz w:val="20"/>
          <w:szCs w:val="20"/>
        </w:rPr>
        <w:t xml:space="preserve"> / </w:t>
      </w:r>
      <w:r>
        <w:rPr>
          <w:rFonts w:ascii="Times New Roman" w:eastAsia="宋体" w:hAnsi="宋体"/>
          <w:b/>
          <w:sz w:val="20"/>
          <w:szCs w:val="20"/>
        </w:rPr>
        <w:t>污染物</w:t>
      </w:r>
      <w:r>
        <w:rPr>
          <w:rFonts w:ascii="Times New Roman" w:eastAsia="宋体" w:hAnsi="宋体"/>
          <w:b/>
          <w:sz w:val="20"/>
          <w:szCs w:val="20"/>
        </w:rPr>
        <w:t xml:space="preserve"> / </w:t>
      </w:r>
      <w:r>
        <w:rPr>
          <w:rFonts w:ascii="Times New Roman" w:eastAsia="宋体" w:hAnsi="宋体"/>
          <w:b/>
          <w:sz w:val="20"/>
          <w:szCs w:val="20"/>
        </w:rPr>
        <w:t>不良反应</w:t>
      </w:r>
    </w:p>
    <w:p w14:paraId="74F5D3BE" w14:textId="77777777" w:rsidR="00D85CA6" w:rsidRDefault="00000000">
      <w:pPr>
        <w:wordWrap w:val="0"/>
        <w:jc w:val="left"/>
        <w:rPr>
          <w:rFonts w:ascii="Times New Roman" w:eastAsia="宋体" w:hAnsi="宋体"/>
          <w:b/>
          <w:sz w:val="20"/>
          <w:szCs w:val="20"/>
        </w:rPr>
      </w:pPr>
      <w:r>
        <w:rPr>
          <w:sz w:val="20"/>
        </w:rPr>
        <w:pict w14:anchorId="3F600755">
          <v:shape id="WordPictureWatermark25" o:spid="_x0000_s2053" type="#_x0000_t75" style="position:absolute;margin-left:1pt;margin-top:2pt;width:86pt;height:26.4pt;z-index:251662336;mso-width-relative:page;mso-height-relative:page" filled="t">
            <v:imagedata r:id="rId15" o:title=" "/>
          </v:shape>
        </w:pict>
      </w:r>
      <w:r w:rsidR="005A2B20">
        <w:rPr>
          <w:rFonts w:ascii="Times New Roman" w:eastAsia="宋体" w:hAnsi="宋体"/>
          <w:b/>
          <w:sz w:val="20"/>
          <w:szCs w:val="20"/>
        </w:rPr>
        <w:t xml:space="preserve">                      </w:t>
      </w:r>
      <w:r w:rsidR="005A2B20">
        <w:rPr>
          <w:rFonts w:ascii="Times New Roman" w:eastAsia="宋体" w:hAnsi="宋体"/>
          <w:b/>
          <w:sz w:val="20"/>
          <w:szCs w:val="20"/>
        </w:rPr>
        <w:t>注意：请仅处理闪点高于安全温度值</w:t>
      </w:r>
      <w:r w:rsidR="005A2B20">
        <w:rPr>
          <w:rFonts w:ascii="Times New Roman" w:eastAsia="宋体" w:hAnsi="宋体"/>
          <w:b/>
          <w:sz w:val="20"/>
          <w:szCs w:val="20"/>
        </w:rPr>
        <w:t>(50- 3</w:t>
      </w:r>
      <w:r w:rsidR="005A2B20">
        <w:rPr>
          <w:rFonts w:ascii="Times New Roman" w:eastAsia="宋体" w:hAnsi="宋体" w:hint="eastAsia"/>
          <w:b/>
          <w:sz w:val="20"/>
          <w:szCs w:val="20"/>
        </w:rPr>
        <w:t>2</w:t>
      </w:r>
      <w:r w:rsidR="005A2B20">
        <w:rPr>
          <w:rFonts w:ascii="Times New Roman" w:eastAsia="宋体" w:hAnsi="宋体"/>
          <w:b/>
          <w:sz w:val="20"/>
          <w:szCs w:val="20"/>
        </w:rPr>
        <w:t xml:space="preserve">0 </w:t>
      </w:r>
      <w:r w:rsidR="005A2B20">
        <w:rPr>
          <w:rFonts w:ascii="Times New Roman" w:eastAsia="宋体" w:hAnsi="宋体"/>
          <w:b/>
          <w:sz w:val="20"/>
          <w:szCs w:val="20"/>
        </w:rPr>
        <w:t>°</w:t>
      </w:r>
      <w:r w:rsidR="005A2B20">
        <w:rPr>
          <w:rFonts w:ascii="Times New Roman" w:eastAsia="宋体" w:hAnsi="宋体"/>
          <w:b/>
          <w:sz w:val="20"/>
          <w:szCs w:val="20"/>
        </w:rPr>
        <w:t xml:space="preserve">C) </w:t>
      </w:r>
      <w:r w:rsidR="005A2B20">
        <w:rPr>
          <w:rFonts w:ascii="Times New Roman" w:eastAsia="宋体" w:hAnsi="宋体"/>
          <w:b/>
          <w:sz w:val="20"/>
          <w:szCs w:val="20"/>
        </w:rPr>
        <w:t>的介质。</w:t>
      </w:r>
    </w:p>
    <w:p w14:paraId="15C90854" w14:textId="77777777" w:rsidR="00D85CA6" w:rsidRDefault="005A2B20">
      <w:pPr>
        <w:wordWrap w:val="0"/>
        <w:jc w:val="left"/>
        <w:rPr>
          <w:rFonts w:ascii="Times New Roman" w:eastAsia="宋体" w:hAnsi="宋体"/>
          <w:b/>
          <w:sz w:val="20"/>
          <w:szCs w:val="20"/>
        </w:rPr>
      </w:pPr>
      <w:r>
        <w:rPr>
          <w:rFonts w:ascii="Times New Roman" w:eastAsia="宋体" w:hAnsi="宋体"/>
          <w:b/>
          <w:sz w:val="20"/>
          <w:szCs w:val="20"/>
        </w:rPr>
        <w:t xml:space="preserve">                   </w:t>
      </w:r>
      <w:r>
        <w:rPr>
          <w:rFonts w:ascii="Times New Roman" w:eastAsia="宋体" w:hAnsi="宋体"/>
          <w:b/>
          <w:sz w:val="20"/>
          <w:szCs w:val="20"/>
        </w:rPr>
        <w:t>仪器安全温度设定值应该至少低于介质燃点</w:t>
      </w:r>
      <w:r>
        <w:rPr>
          <w:rFonts w:ascii="Times New Roman" w:eastAsia="宋体" w:hAnsi="宋体"/>
          <w:b/>
          <w:sz w:val="20"/>
          <w:szCs w:val="20"/>
        </w:rPr>
        <w:t xml:space="preserve"> 25 </w:t>
      </w:r>
      <w:r>
        <w:rPr>
          <w:rFonts w:ascii="Times New Roman" w:eastAsia="宋体" w:hAnsi="宋体"/>
          <w:b/>
          <w:sz w:val="20"/>
          <w:szCs w:val="20"/>
        </w:rPr>
        <w:t>°</w:t>
      </w:r>
      <w:r>
        <w:rPr>
          <w:rFonts w:ascii="Times New Roman" w:eastAsia="宋体" w:hAnsi="宋体"/>
          <w:b/>
          <w:sz w:val="20"/>
          <w:szCs w:val="20"/>
        </w:rPr>
        <w:t>C</w:t>
      </w:r>
      <w:r>
        <w:rPr>
          <w:rFonts w:ascii="Times New Roman" w:eastAsia="宋体" w:hAnsi="宋体"/>
          <w:b/>
          <w:sz w:val="20"/>
          <w:szCs w:val="20"/>
        </w:rPr>
        <w:t>。</w:t>
      </w:r>
    </w:p>
    <w:p w14:paraId="5C512BFF" w14:textId="77777777" w:rsidR="00D85CA6" w:rsidRDefault="005A2B20">
      <w:pPr>
        <w:wordWrap w:val="0"/>
        <w:jc w:val="left"/>
        <w:rPr>
          <w:rFonts w:ascii="Times New Roman" w:eastAsia="宋体" w:hAnsi="宋体"/>
          <w:b/>
          <w:sz w:val="20"/>
          <w:szCs w:val="20"/>
        </w:rPr>
      </w:pPr>
      <w:r>
        <w:rPr>
          <w:rFonts w:ascii="Times New Roman" w:eastAsia="宋体" w:hAnsi="宋体"/>
          <w:b/>
          <w:sz w:val="20"/>
          <w:szCs w:val="20"/>
        </w:rPr>
        <w:t>注意以下可能产生的危险</w:t>
      </w:r>
    </w:p>
    <w:p w14:paraId="3111B94B"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易燃物质</w:t>
      </w:r>
      <w:r>
        <w:rPr>
          <w:rFonts w:ascii="Times New Roman" w:eastAsia="宋体" w:hAnsi="宋体"/>
          <w:sz w:val="20"/>
          <w:szCs w:val="20"/>
        </w:rPr>
        <w:t xml:space="preserve">  </w:t>
      </w:r>
    </w:p>
    <w:p w14:paraId="0FFE3C0E"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低沸点可燃物质</w:t>
      </w:r>
      <w:r>
        <w:rPr>
          <w:rFonts w:ascii="Times New Roman" w:eastAsia="宋体" w:hAnsi="宋体"/>
          <w:sz w:val="20"/>
          <w:szCs w:val="20"/>
        </w:rPr>
        <w:t xml:space="preserve">  </w:t>
      </w:r>
    </w:p>
    <w:p w14:paraId="27529557"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易碎玻璃容器</w:t>
      </w:r>
      <w:r>
        <w:rPr>
          <w:rFonts w:ascii="Times New Roman" w:eastAsia="宋体" w:hAnsi="宋体"/>
          <w:sz w:val="20"/>
          <w:szCs w:val="20"/>
        </w:rPr>
        <w:t xml:space="preserve">  </w:t>
      </w:r>
    </w:p>
    <w:p w14:paraId="2638038C"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容器大小不合适</w:t>
      </w:r>
      <w:r>
        <w:rPr>
          <w:rFonts w:ascii="Times New Roman" w:eastAsia="宋体" w:hAnsi="宋体"/>
          <w:sz w:val="20"/>
          <w:szCs w:val="20"/>
        </w:rPr>
        <w:t xml:space="preserve">  </w:t>
      </w:r>
    </w:p>
    <w:p w14:paraId="4DECDCA3"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溶液过量</w:t>
      </w:r>
      <w:r>
        <w:rPr>
          <w:rFonts w:ascii="Times New Roman" w:eastAsia="宋体" w:hAnsi="宋体"/>
          <w:sz w:val="20"/>
          <w:szCs w:val="20"/>
        </w:rPr>
        <w:t xml:space="preserve">  </w:t>
      </w:r>
    </w:p>
    <w:p w14:paraId="12D93DB2"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容器处于不安全状态</w:t>
      </w:r>
      <w:r>
        <w:rPr>
          <w:rFonts w:ascii="Times New Roman" w:eastAsia="宋体" w:hAnsi="宋体"/>
          <w:sz w:val="20"/>
          <w:szCs w:val="20"/>
        </w:rPr>
        <w:t xml:space="preserve"> </w:t>
      </w:r>
    </w:p>
    <w:p w14:paraId="33209F65" w14:textId="77777777" w:rsidR="00D85CA6" w:rsidRDefault="00D85CA6">
      <w:pPr>
        <w:wordWrap w:val="0"/>
        <w:jc w:val="left"/>
        <w:rPr>
          <w:rFonts w:ascii="Times New Roman" w:eastAsia="宋体" w:hAnsi="宋体"/>
          <w:sz w:val="20"/>
          <w:szCs w:val="20"/>
        </w:rPr>
      </w:pPr>
    </w:p>
    <w:p w14:paraId="058FB558" w14:textId="77777777" w:rsidR="00D85CA6" w:rsidRDefault="005A2B20">
      <w:pPr>
        <w:wordWrap w:val="0"/>
        <w:jc w:val="left"/>
        <w:rPr>
          <w:rFonts w:ascii="Times New Roman" w:eastAsia="宋体" w:hAnsi="宋体"/>
          <w:b/>
          <w:sz w:val="20"/>
          <w:szCs w:val="20"/>
        </w:rPr>
      </w:pPr>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b/>
          <w:sz w:val="20"/>
          <w:szCs w:val="20"/>
        </w:rPr>
        <w:t>处理病原体介质时，请使用密闭容器并在合适的通风橱中进行。如有其他任何问题，请联系小聪公司</w:t>
      </w:r>
    </w:p>
    <w:p w14:paraId="752CA7AA" w14:textId="77777777" w:rsidR="00D85CA6" w:rsidRDefault="00000000" w:rsidP="00FA1354">
      <w:pPr>
        <w:wordWrap w:val="0"/>
        <w:ind w:left="2400" w:hangingChars="1200" w:hanging="2400"/>
        <w:jc w:val="left"/>
        <w:rPr>
          <w:rFonts w:ascii="Times New Roman" w:eastAsia="宋体" w:hAnsi="宋体"/>
          <w:b/>
          <w:sz w:val="20"/>
          <w:szCs w:val="20"/>
        </w:rPr>
      </w:pPr>
      <w:r>
        <w:rPr>
          <w:sz w:val="20"/>
        </w:rPr>
        <w:pict w14:anchorId="62060E89">
          <v:shape id="WordPictureWatermark26" o:spid="_x0000_s2054" type="#_x0000_t75" style="position:absolute;left:0;text-align:left;margin-left:1pt;margin-top:2pt;width:91.3pt;height:26.4pt;z-index:251663360;mso-width-relative:page;mso-height-relative:page" filled="t">
            <v:imagedata r:id="rId19" o:title=" "/>
          </v:shape>
        </w:pict>
      </w:r>
      <w:r w:rsidR="005A2B20">
        <w:rPr>
          <w:rFonts w:ascii="Times New Roman" w:eastAsia="宋体" w:hAnsi="宋体"/>
          <w:b/>
          <w:sz w:val="20"/>
          <w:szCs w:val="20"/>
        </w:rPr>
        <w:t xml:space="preserve">                        </w:t>
      </w:r>
      <w:r w:rsidR="005A2B20">
        <w:rPr>
          <w:rFonts w:ascii="Times New Roman" w:eastAsia="宋体" w:hAnsi="宋体"/>
          <w:b/>
          <w:sz w:val="20"/>
          <w:szCs w:val="20"/>
        </w:rPr>
        <w:t>本仪器仅适用于对处理过程中产生的能量不发生危险反应的介质；同时被处理的物质也不能与其他方式产生的能量反应，如光照。</w:t>
      </w:r>
    </w:p>
    <w:p w14:paraId="4D291586" w14:textId="5C5193EC" w:rsidR="00D85CA6" w:rsidRDefault="005A2B20">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即使没有开启加热功能，由于磁力搅拌子的高速转动，也有可能导致仪器盘面升温。</w:t>
      </w:r>
    </w:p>
    <w:p w14:paraId="3C2B9DC1"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请考虑到任何可能的污染和有害的化学反应。</w:t>
      </w:r>
      <w:r>
        <w:rPr>
          <w:rFonts w:ascii="Times New Roman" w:eastAsia="宋体" w:hAnsi="宋体"/>
          <w:sz w:val="20"/>
          <w:szCs w:val="20"/>
        </w:rPr>
        <w:t xml:space="preserve"> </w:t>
      </w:r>
    </w:p>
    <w:p w14:paraId="704FDA6A"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仪器转动部件的磨损产生的碎片有可能接触到所处理的介质。</w:t>
      </w:r>
    </w:p>
    <w:p w14:paraId="427B0487" w14:textId="77777777" w:rsidR="00D85CA6" w:rsidRDefault="00D85CA6">
      <w:pPr>
        <w:wordWrap w:val="0"/>
        <w:ind w:left="2520" w:hanging="2520"/>
        <w:jc w:val="left"/>
        <w:rPr>
          <w:rFonts w:ascii="Times New Roman" w:eastAsia="宋体" w:hAnsi="宋体"/>
          <w:sz w:val="20"/>
          <w:szCs w:val="20"/>
        </w:rPr>
        <w:sectPr w:rsidR="00D85CA6">
          <w:footerReference w:type="default" r:id="rId20"/>
          <w:endnotePr>
            <w:numFmt w:val="decimal"/>
          </w:endnotePr>
          <w:pgSz w:w="11906" w:h="16838"/>
          <w:pgMar w:top="1440" w:right="1800" w:bottom="1440" w:left="1800" w:header="851" w:footer="992" w:gutter="0"/>
          <w:pgNumType w:start="1"/>
          <w:cols w:space="720"/>
          <w:docGrid w:type="lines" w:linePitch="312" w:charSpace="6144"/>
        </w:sectPr>
      </w:pPr>
    </w:p>
    <w:p w14:paraId="046977CD"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lastRenderedPageBreak/>
        <w:t>•</w:t>
      </w:r>
      <w:r>
        <w:rPr>
          <w:rFonts w:ascii="Times New Roman" w:eastAsia="宋体" w:hAnsi="宋体"/>
          <w:sz w:val="20"/>
          <w:szCs w:val="20"/>
        </w:rPr>
        <w:t xml:space="preserve"> </w:t>
      </w:r>
      <w:r>
        <w:rPr>
          <w:rFonts w:ascii="Times New Roman" w:eastAsia="宋体" w:hAnsi="宋体"/>
          <w:sz w:val="20"/>
          <w:szCs w:val="20"/>
        </w:rPr>
        <w:t>使用磁力搅拌子请注意可能出现下列问题</w:t>
      </w:r>
      <w:r>
        <w:rPr>
          <w:rFonts w:ascii="Times New Roman" w:eastAsia="宋体" w:hAnsi="宋体"/>
          <w:sz w:val="20"/>
          <w:szCs w:val="20"/>
        </w:rPr>
        <w:t xml:space="preserve">: </w:t>
      </w:r>
    </w:p>
    <w:p w14:paraId="5D25B542" w14:textId="77777777" w:rsidR="00D85CA6" w:rsidRDefault="005A2B20">
      <w:pPr>
        <w:wordWrap w:val="0"/>
        <w:ind w:left="2520" w:hanging="2310"/>
        <w:jc w:val="left"/>
        <w:rPr>
          <w:rFonts w:ascii="Times New Roman" w:eastAsia="宋体" w:hAnsi="宋体"/>
          <w:sz w:val="20"/>
          <w:szCs w:val="20"/>
        </w:rPr>
      </w:pPr>
      <w:r>
        <w:rPr>
          <w:rFonts w:ascii="Times New Roman" w:eastAsia="宋体" w:hAnsi="宋体"/>
          <w:sz w:val="20"/>
          <w:szCs w:val="20"/>
        </w:rPr>
        <w:t>温度高于</w:t>
      </w:r>
      <w:r>
        <w:rPr>
          <w:rFonts w:ascii="Times New Roman" w:eastAsia="宋体" w:hAnsi="宋体"/>
          <w:sz w:val="20"/>
          <w:szCs w:val="20"/>
        </w:rPr>
        <w:t xml:space="preserve"> 300 - 400 </w:t>
      </w:r>
      <w:r>
        <w:rPr>
          <w:rFonts w:ascii="Times New Roman" w:eastAsia="宋体" w:hAnsi="宋体"/>
          <w:sz w:val="20"/>
          <w:szCs w:val="20"/>
        </w:rPr>
        <w:t>°</w:t>
      </w:r>
      <w:r>
        <w:rPr>
          <w:rFonts w:ascii="Times New Roman" w:eastAsia="宋体" w:hAnsi="宋体"/>
          <w:sz w:val="20"/>
          <w:szCs w:val="20"/>
        </w:rPr>
        <w:t xml:space="preserve">C </w:t>
      </w:r>
      <w:r>
        <w:rPr>
          <w:rFonts w:ascii="Times New Roman" w:eastAsia="宋体" w:hAnsi="宋体"/>
          <w:sz w:val="20"/>
          <w:szCs w:val="20"/>
        </w:rPr>
        <w:t>时，碱或碱土金属熔融态或者溶液以及元素周期表的第二族及</w:t>
      </w:r>
    </w:p>
    <w:p w14:paraId="0AA79140" w14:textId="21A5D9D4" w:rsidR="00D85CA6" w:rsidRDefault="005A2B20">
      <w:pPr>
        <w:wordWrap w:val="0"/>
        <w:ind w:left="2520" w:hanging="2310"/>
        <w:jc w:val="left"/>
        <w:rPr>
          <w:rFonts w:ascii="Times New Roman" w:eastAsia="宋体" w:hAnsi="宋体"/>
          <w:sz w:val="20"/>
          <w:szCs w:val="20"/>
        </w:rPr>
      </w:pPr>
      <w:r>
        <w:rPr>
          <w:rFonts w:ascii="Times New Roman" w:eastAsia="宋体" w:hAnsi="宋体"/>
          <w:sz w:val="20"/>
          <w:szCs w:val="20"/>
        </w:rPr>
        <w:t>第</w:t>
      </w:r>
      <w:r w:rsidR="00FA1354">
        <w:rPr>
          <w:rFonts w:ascii="Times New Roman" w:eastAsia="宋体" w:hAnsi="宋体" w:hint="eastAsia"/>
          <w:sz w:val="20"/>
          <w:szCs w:val="20"/>
        </w:rPr>
        <w:t>三</w:t>
      </w:r>
      <w:r>
        <w:rPr>
          <w:rFonts w:ascii="Times New Roman" w:eastAsia="宋体" w:hAnsi="宋体"/>
          <w:sz w:val="20"/>
          <w:szCs w:val="20"/>
        </w:rPr>
        <w:t>族的粉末会跟</w:t>
      </w:r>
      <w:r>
        <w:rPr>
          <w:rFonts w:ascii="Times New Roman" w:eastAsia="宋体" w:hAnsi="宋体"/>
          <w:sz w:val="20"/>
          <w:szCs w:val="20"/>
        </w:rPr>
        <w:t xml:space="preserve"> PTFE </w:t>
      </w:r>
      <w:r>
        <w:rPr>
          <w:rFonts w:ascii="Times New Roman" w:eastAsia="宋体" w:hAnsi="宋体"/>
          <w:sz w:val="20"/>
          <w:szCs w:val="20"/>
        </w:rPr>
        <w:t>发生化学反应。常温下，只有金属单质氟、三氟化物和碱金属会</w:t>
      </w:r>
    </w:p>
    <w:p w14:paraId="597C09C8" w14:textId="77777777" w:rsidR="00D85CA6" w:rsidRDefault="005A2B20">
      <w:pPr>
        <w:wordWrap w:val="0"/>
        <w:ind w:left="2520" w:hanging="2310"/>
        <w:jc w:val="left"/>
        <w:rPr>
          <w:rFonts w:ascii="Times New Roman" w:eastAsia="宋体" w:hAnsi="宋体"/>
          <w:sz w:val="20"/>
          <w:szCs w:val="20"/>
        </w:rPr>
      </w:pPr>
      <w:r>
        <w:rPr>
          <w:rFonts w:ascii="Times New Roman" w:eastAsia="宋体" w:hAnsi="宋体"/>
          <w:sz w:val="20"/>
          <w:szCs w:val="20"/>
        </w:rPr>
        <w:t>侵蚀</w:t>
      </w:r>
      <w:r>
        <w:rPr>
          <w:rFonts w:ascii="Times New Roman" w:eastAsia="宋体" w:hAnsi="宋体"/>
          <w:sz w:val="20"/>
          <w:szCs w:val="20"/>
        </w:rPr>
        <w:t xml:space="preserve">PTFE </w:t>
      </w:r>
      <w:r>
        <w:rPr>
          <w:rFonts w:ascii="Times New Roman" w:eastAsia="宋体" w:hAnsi="宋体"/>
          <w:sz w:val="20"/>
          <w:szCs w:val="20"/>
        </w:rPr>
        <w:t>，卤烷烃会使其膨胀。</w:t>
      </w:r>
      <w:r>
        <w:rPr>
          <w:rFonts w:ascii="Times New Roman" w:eastAsia="宋体" w:hAnsi="宋体"/>
          <w:sz w:val="20"/>
          <w:szCs w:val="20"/>
        </w:rPr>
        <w:t xml:space="preserve">                </w:t>
      </w:r>
    </w:p>
    <w:p w14:paraId="06902D14"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温度高于</w:t>
      </w:r>
      <w:r>
        <w:rPr>
          <w:rFonts w:ascii="Times New Roman" w:eastAsia="宋体" w:hAnsi="宋体"/>
          <w:sz w:val="20"/>
          <w:szCs w:val="20"/>
        </w:rPr>
        <w:t xml:space="preserve"> 250 </w:t>
      </w:r>
      <w:r>
        <w:rPr>
          <w:rFonts w:ascii="Times New Roman" w:eastAsia="宋体" w:hAnsi="宋体"/>
          <w:sz w:val="20"/>
          <w:szCs w:val="20"/>
        </w:rPr>
        <w:t>°</w:t>
      </w:r>
      <w:r>
        <w:rPr>
          <w:rFonts w:ascii="Times New Roman" w:eastAsia="宋体" w:hAnsi="宋体"/>
          <w:sz w:val="20"/>
          <w:szCs w:val="20"/>
        </w:rPr>
        <w:t xml:space="preserve">C </w:t>
      </w:r>
      <w:r>
        <w:rPr>
          <w:rFonts w:ascii="Times New Roman" w:eastAsia="宋体" w:hAnsi="宋体"/>
          <w:sz w:val="20"/>
          <w:szCs w:val="20"/>
        </w:rPr>
        <w:t>时，搅拌溶解的碱金属或碱土金属一般使用玻璃覆膜的磁力搅拌子。</w:t>
      </w:r>
    </w:p>
    <w:p w14:paraId="641E0F90" w14:textId="77777777" w:rsidR="00D85CA6" w:rsidRDefault="00D85CA6">
      <w:pPr>
        <w:wordWrap w:val="0"/>
        <w:ind w:left="2520" w:hanging="2520"/>
        <w:jc w:val="left"/>
        <w:rPr>
          <w:rFonts w:ascii="Times New Roman" w:eastAsia="宋体" w:hAnsi="宋体"/>
          <w:sz w:val="20"/>
          <w:szCs w:val="20"/>
        </w:rPr>
      </w:pPr>
    </w:p>
    <w:p w14:paraId="7047E319" w14:textId="77777777" w:rsidR="00D85CA6" w:rsidRDefault="005A2B20">
      <w:pPr>
        <w:wordWrap w:val="0"/>
        <w:jc w:val="left"/>
        <w:rPr>
          <w:rFonts w:ascii="Times New Roman" w:eastAsia="宋体" w:hAnsi="宋体"/>
          <w:b/>
          <w:sz w:val="20"/>
          <w:szCs w:val="20"/>
        </w:rPr>
      </w:pPr>
      <w:r>
        <w:rPr>
          <w:rFonts w:ascii="Times New Roman" w:eastAsia="宋体" w:hAnsi="宋体"/>
          <w:b/>
          <w:sz w:val="20"/>
          <w:szCs w:val="20"/>
        </w:rPr>
        <w:t>实验步骤</w:t>
      </w:r>
    </w:p>
    <w:p w14:paraId="58EDDC26" w14:textId="6C95B74A" w:rsidR="00FA1354" w:rsidRDefault="00000000">
      <w:pPr>
        <w:wordWrap w:val="0"/>
        <w:ind w:left="1920" w:hanging="1920"/>
        <w:jc w:val="left"/>
        <w:rPr>
          <w:rFonts w:ascii="Times New Roman" w:eastAsia="宋体" w:hAnsi="宋体"/>
          <w:sz w:val="20"/>
          <w:szCs w:val="20"/>
        </w:rPr>
      </w:pPr>
      <w:r>
        <w:rPr>
          <w:sz w:val="20"/>
        </w:rPr>
        <w:pict w14:anchorId="1D6882A0">
          <v:shape id="WordPictureWatermark27" o:spid="_x0000_s2055" type="#_x0000_t75" style="position:absolute;left:0;text-align:left;margin-left:1pt;margin-top:0;width:91.3pt;height:26.4pt;z-index:251664384;mso-width-relative:page;mso-height-relative:page" filled="t">
            <v:imagedata r:id="rId19" o:title=" "/>
          </v:shape>
        </w:pict>
      </w:r>
      <w:r w:rsidR="005A2B20">
        <w:rPr>
          <w:rFonts w:ascii="Times New Roman" w:eastAsia="宋体" w:hAnsi="宋体"/>
          <w:sz w:val="20"/>
          <w:szCs w:val="20"/>
        </w:rPr>
        <w:t xml:space="preserve">                       </w:t>
      </w:r>
      <w:r w:rsidR="00FA1354">
        <w:rPr>
          <w:rFonts w:ascii="Times New Roman" w:eastAsia="宋体" w:hAnsi="宋体"/>
          <w:sz w:val="20"/>
          <w:szCs w:val="20"/>
        </w:rPr>
        <w:t xml:space="preserve"> </w:t>
      </w:r>
      <w:r w:rsidR="005A2B20">
        <w:rPr>
          <w:rFonts w:ascii="Times New Roman" w:eastAsia="宋体" w:hAnsi="宋体"/>
          <w:sz w:val="20"/>
          <w:szCs w:val="20"/>
        </w:rPr>
        <w:t>根据处理介质的种类，在操作仪器时请佩戴合适的防护装置</w:t>
      </w:r>
      <w:r w:rsidR="00FA1354">
        <w:rPr>
          <w:rFonts w:ascii="Times New Roman" w:eastAsia="宋体" w:hAnsi="宋体" w:hint="eastAsia"/>
          <w:sz w:val="20"/>
          <w:szCs w:val="20"/>
        </w:rPr>
        <w:t>；</w:t>
      </w:r>
    </w:p>
    <w:p w14:paraId="10E0237B" w14:textId="72A256EE" w:rsidR="00D85CA6" w:rsidRDefault="005A2B20" w:rsidP="00FA1354">
      <w:pPr>
        <w:wordWrap w:val="0"/>
        <w:ind w:firstLineChars="1200" w:firstLine="2400"/>
        <w:jc w:val="left"/>
        <w:rPr>
          <w:rFonts w:ascii="Times New Roman" w:eastAsia="宋体" w:hAnsi="宋体"/>
          <w:sz w:val="20"/>
          <w:szCs w:val="20"/>
        </w:rPr>
      </w:pPr>
      <w:r>
        <w:rPr>
          <w:rFonts w:ascii="Times New Roman" w:eastAsia="宋体" w:hAnsi="宋体"/>
          <w:sz w:val="20"/>
          <w:szCs w:val="20"/>
        </w:rPr>
        <w:t>否则可能出现下面情况：</w:t>
      </w:r>
    </w:p>
    <w:p w14:paraId="01BDE0A8" w14:textId="77777777" w:rsidR="00D85CA6" w:rsidRDefault="005A2B20">
      <w:pPr>
        <w:wordWrap w:val="0"/>
        <w:ind w:left="2720" w:hanging="272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液体溅出和蒸发</w:t>
      </w:r>
    </w:p>
    <w:p w14:paraId="6C603EA2"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部件飞出</w:t>
      </w:r>
    </w:p>
    <w:p w14:paraId="434FB022"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释放出有毒或者可燃气体</w:t>
      </w:r>
      <w:r>
        <w:rPr>
          <w:rFonts w:ascii="Times New Roman" w:eastAsia="宋体" w:hAnsi="宋体"/>
          <w:sz w:val="20"/>
          <w:szCs w:val="20"/>
        </w:rPr>
        <w:t xml:space="preserve"> </w:t>
      </w:r>
    </w:p>
    <w:p w14:paraId="6324ECAE" w14:textId="77777777" w:rsidR="00D85CA6" w:rsidRDefault="00D85CA6">
      <w:pPr>
        <w:wordWrap w:val="0"/>
        <w:jc w:val="left"/>
        <w:rPr>
          <w:rFonts w:ascii="Times New Roman" w:eastAsia="宋体" w:hAnsi="宋体"/>
          <w:sz w:val="20"/>
          <w:szCs w:val="20"/>
        </w:rPr>
      </w:pPr>
    </w:p>
    <w:p w14:paraId="1A98B15F" w14:textId="77777777" w:rsidR="00D85CA6" w:rsidRPr="00FA1354" w:rsidRDefault="005A2B20">
      <w:pPr>
        <w:wordWrap w:val="0"/>
        <w:ind w:left="2520" w:hanging="2520"/>
        <w:jc w:val="left"/>
        <w:rPr>
          <w:rFonts w:ascii="Times New Roman" w:eastAsia="宋体" w:hAnsi="宋体"/>
          <w:b/>
          <w:bCs/>
          <w:sz w:val="20"/>
          <w:szCs w:val="20"/>
        </w:rPr>
      </w:pPr>
      <w:r w:rsidRPr="00FA1354">
        <w:rPr>
          <w:rFonts w:ascii="Times New Roman" w:eastAsia="宋体" w:hAnsi="宋体"/>
          <w:b/>
          <w:bCs/>
          <w:sz w:val="20"/>
          <w:szCs w:val="20"/>
        </w:rPr>
        <w:t>•</w:t>
      </w:r>
      <w:r w:rsidRPr="00FA1354">
        <w:rPr>
          <w:rFonts w:ascii="Times New Roman" w:eastAsia="宋体" w:hAnsi="宋体"/>
          <w:b/>
          <w:bCs/>
          <w:sz w:val="20"/>
          <w:szCs w:val="20"/>
        </w:rPr>
        <w:t xml:space="preserve"> </w:t>
      </w:r>
      <w:r w:rsidRPr="00FA1354">
        <w:rPr>
          <w:rFonts w:ascii="Times New Roman" w:eastAsia="宋体" w:hAnsi="宋体"/>
          <w:b/>
          <w:bCs/>
          <w:sz w:val="20"/>
          <w:szCs w:val="20"/>
        </w:rPr>
        <w:t>出现下列状况时，请降低转速</w:t>
      </w:r>
      <w:r w:rsidRPr="00FA1354">
        <w:rPr>
          <w:rFonts w:ascii="Times New Roman" w:eastAsia="宋体" w:hAnsi="宋体"/>
          <w:b/>
          <w:bCs/>
          <w:sz w:val="20"/>
          <w:szCs w:val="20"/>
        </w:rPr>
        <w:t>:</w:t>
      </w:r>
    </w:p>
    <w:p w14:paraId="6ED93B09" w14:textId="37B934C6"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由于转速过高导致所处理的介质溅出容器</w:t>
      </w:r>
      <w:r>
        <w:rPr>
          <w:rFonts w:ascii="Times New Roman" w:eastAsia="宋体" w:hAnsi="宋体"/>
          <w:sz w:val="20"/>
          <w:szCs w:val="20"/>
        </w:rPr>
        <w:t xml:space="preserve"> </w:t>
      </w:r>
    </w:p>
    <w:p w14:paraId="1EBACAF2" w14:textId="77777777" w:rsidR="00D85CA6" w:rsidRDefault="005A2B20" w:rsidP="009E4F00">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仪器运转不平稳</w:t>
      </w:r>
      <w:r>
        <w:rPr>
          <w:rFonts w:ascii="Times New Roman" w:eastAsia="宋体" w:hAnsi="宋体"/>
          <w:sz w:val="20"/>
          <w:szCs w:val="20"/>
        </w:rPr>
        <w:t xml:space="preserve">  </w:t>
      </w:r>
    </w:p>
    <w:p w14:paraId="7F08775C" w14:textId="77777777" w:rsidR="00D85CA6" w:rsidRDefault="005A2B20" w:rsidP="009E4F00">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容器在工作盘上发生移动</w:t>
      </w:r>
    </w:p>
    <w:p w14:paraId="02D7EF46" w14:textId="77777777" w:rsidR="00D85CA6" w:rsidRDefault="00D85CA6">
      <w:pPr>
        <w:wordWrap w:val="0"/>
        <w:ind w:left="2520" w:hanging="2520"/>
        <w:jc w:val="left"/>
        <w:rPr>
          <w:rFonts w:ascii="Times New Roman" w:eastAsia="宋体" w:hAnsi="宋体"/>
          <w:sz w:val="20"/>
          <w:szCs w:val="20"/>
        </w:rPr>
      </w:pPr>
    </w:p>
    <w:p w14:paraId="310304CE" w14:textId="77777777" w:rsidR="00D85CA6" w:rsidRDefault="005A2B20">
      <w:pPr>
        <w:wordWrap w:val="0"/>
        <w:ind w:left="2530" w:hanging="2530"/>
        <w:jc w:val="left"/>
        <w:rPr>
          <w:rFonts w:ascii="Times New Roman" w:eastAsia="宋体" w:hAnsi="宋体"/>
          <w:b/>
          <w:sz w:val="20"/>
          <w:szCs w:val="20"/>
        </w:rPr>
      </w:pPr>
      <w:r>
        <w:rPr>
          <w:rFonts w:ascii="Times New Roman" w:eastAsia="宋体" w:hAnsi="宋体"/>
          <w:b/>
          <w:sz w:val="20"/>
          <w:szCs w:val="20"/>
        </w:rPr>
        <w:t>选配件</w:t>
      </w:r>
    </w:p>
    <w:p w14:paraId="5BDC2B67" w14:textId="77777777" w:rsidR="00D85CA6" w:rsidRDefault="005A2B20">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安装配件前请断开电源。</w:t>
      </w:r>
    </w:p>
    <w:p w14:paraId="2879F3B9"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使用任何配件时都须遵守选配件的使用说明。</w:t>
      </w:r>
      <w:r>
        <w:rPr>
          <w:rFonts w:ascii="Times New Roman" w:eastAsia="宋体" w:hAnsi="宋体"/>
          <w:sz w:val="20"/>
          <w:szCs w:val="20"/>
        </w:rPr>
        <w:t xml:space="preserve"> </w:t>
      </w:r>
    </w:p>
    <w:p w14:paraId="6987C9DC"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使用温度计时，请确保温度探头浸入介质深度至少</w:t>
      </w:r>
      <w:r>
        <w:rPr>
          <w:rFonts w:ascii="Times New Roman" w:eastAsia="宋体" w:hAnsi="宋体"/>
          <w:sz w:val="20"/>
          <w:szCs w:val="20"/>
        </w:rPr>
        <w:t>20 mm</w:t>
      </w:r>
      <w:r>
        <w:rPr>
          <w:rFonts w:ascii="Times New Roman" w:eastAsia="宋体" w:hAnsi="宋体"/>
          <w:sz w:val="20"/>
          <w:szCs w:val="20"/>
        </w:rPr>
        <w:t>。</w:t>
      </w:r>
      <w:r>
        <w:rPr>
          <w:rFonts w:ascii="Times New Roman" w:eastAsia="宋体" w:hAnsi="宋体"/>
          <w:sz w:val="20"/>
          <w:szCs w:val="20"/>
        </w:rPr>
        <w:t xml:space="preserve"> </w:t>
      </w:r>
    </w:p>
    <w:p w14:paraId="1957EBF8"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使用配件时，必须安装牢固，且在安装完毕后整个系统的重心不能超出系统之外。</w:t>
      </w:r>
    </w:p>
    <w:p w14:paraId="5D0443E9" w14:textId="77777777" w:rsidR="00D85CA6" w:rsidRDefault="00D85CA6">
      <w:pPr>
        <w:wordWrap w:val="0"/>
        <w:ind w:left="2520" w:hanging="2520"/>
        <w:jc w:val="left"/>
        <w:rPr>
          <w:rFonts w:ascii="Times New Roman" w:eastAsia="宋体" w:hAnsi="宋体"/>
          <w:sz w:val="20"/>
          <w:szCs w:val="20"/>
        </w:rPr>
      </w:pPr>
    </w:p>
    <w:p w14:paraId="07AE320A" w14:textId="77777777" w:rsidR="00D85CA6" w:rsidRDefault="005A2B20">
      <w:pPr>
        <w:wordWrap w:val="0"/>
        <w:ind w:left="2530" w:hanging="2530"/>
        <w:jc w:val="left"/>
        <w:rPr>
          <w:rFonts w:ascii="Times New Roman" w:eastAsia="宋体" w:hAnsi="宋体"/>
          <w:b/>
          <w:sz w:val="20"/>
          <w:szCs w:val="20"/>
        </w:rPr>
      </w:pPr>
      <w:r>
        <w:rPr>
          <w:rFonts w:ascii="Times New Roman" w:eastAsia="宋体" w:hAnsi="宋体"/>
          <w:b/>
          <w:sz w:val="20"/>
          <w:szCs w:val="20"/>
        </w:rPr>
        <w:t>电源</w:t>
      </w:r>
      <w:r>
        <w:rPr>
          <w:rFonts w:ascii="Times New Roman" w:eastAsia="宋体" w:hAnsi="宋体"/>
          <w:b/>
          <w:sz w:val="20"/>
          <w:szCs w:val="20"/>
        </w:rPr>
        <w:t xml:space="preserve"> / </w:t>
      </w:r>
      <w:r>
        <w:rPr>
          <w:rFonts w:ascii="Times New Roman" w:eastAsia="宋体" w:hAnsi="宋体"/>
          <w:b/>
          <w:sz w:val="20"/>
          <w:szCs w:val="20"/>
        </w:rPr>
        <w:t>关机</w:t>
      </w:r>
      <w:r>
        <w:rPr>
          <w:rFonts w:ascii="Times New Roman" w:eastAsia="宋体" w:hAnsi="宋体"/>
          <w:b/>
          <w:sz w:val="20"/>
          <w:szCs w:val="20"/>
        </w:rPr>
        <w:t xml:space="preserve"> </w:t>
      </w:r>
    </w:p>
    <w:p w14:paraId="40C26ECB"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•输入电压必须与仪器铭牌上标示的电压一致。</w:t>
      </w:r>
      <w:r>
        <w:rPr>
          <w:rFonts w:ascii="Times New Roman" w:eastAsia="宋体" w:hAnsi="宋体"/>
          <w:sz w:val="20"/>
          <w:szCs w:val="20"/>
        </w:rPr>
        <w:t xml:space="preserve"> </w:t>
      </w:r>
    </w:p>
    <w:p w14:paraId="7E212E52"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•电源插座必须易于使用和操作。</w:t>
      </w:r>
      <w:r>
        <w:rPr>
          <w:rFonts w:ascii="Times New Roman" w:eastAsia="宋体" w:hAnsi="宋体"/>
          <w:sz w:val="20"/>
          <w:szCs w:val="20"/>
        </w:rPr>
        <w:t xml:space="preserve"> </w:t>
      </w:r>
    </w:p>
    <w:p w14:paraId="59FAF20E"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•只有拔下仪器电源插头才能完全切断电源。</w:t>
      </w:r>
    </w:p>
    <w:p w14:paraId="0B24DD14" w14:textId="77777777" w:rsidR="00D85CA6" w:rsidRDefault="00D85CA6">
      <w:pPr>
        <w:wordWrap w:val="0"/>
        <w:ind w:left="2520" w:hanging="2520"/>
        <w:jc w:val="left"/>
        <w:rPr>
          <w:rFonts w:ascii="Times New Roman" w:eastAsia="宋体" w:hAnsi="宋体"/>
          <w:sz w:val="20"/>
          <w:szCs w:val="20"/>
        </w:rPr>
      </w:pPr>
    </w:p>
    <w:p w14:paraId="20420183" w14:textId="77777777" w:rsidR="00D85CA6" w:rsidRDefault="005A2B20">
      <w:pPr>
        <w:wordWrap w:val="0"/>
        <w:ind w:left="2530" w:hanging="2530"/>
        <w:jc w:val="left"/>
        <w:rPr>
          <w:rFonts w:ascii="Times New Roman" w:eastAsia="宋体" w:hAnsi="宋体"/>
          <w:b/>
          <w:sz w:val="20"/>
          <w:szCs w:val="20"/>
        </w:rPr>
      </w:pPr>
      <w:r>
        <w:rPr>
          <w:rFonts w:ascii="Times New Roman" w:eastAsia="宋体" w:hAnsi="宋体"/>
          <w:b/>
          <w:sz w:val="20"/>
          <w:szCs w:val="20"/>
        </w:rPr>
        <w:t>仪器保护</w:t>
      </w:r>
      <w:r>
        <w:rPr>
          <w:rFonts w:ascii="Times New Roman" w:eastAsia="宋体" w:hAnsi="宋体"/>
          <w:b/>
          <w:sz w:val="20"/>
          <w:szCs w:val="20"/>
        </w:rPr>
        <w:t xml:space="preserve"> </w:t>
      </w:r>
    </w:p>
    <w:p w14:paraId="1F40CFBD"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只有受过专业培训的维修人员才能打开仪器。</w:t>
      </w:r>
    </w:p>
    <w:p w14:paraId="146E54A3"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使用时，请勿使用外物盖住仪器，否则将会导致仪器过热。</w:t>
      </w:r>
      <w:r>
        <w:rPr>
          <w:rFonts w:ascii="Times New Roman" w:eastAsia="宋体" w:hAnsi="宋体"/>
          <w:sz w:val="20"/>
          <w:szCs w:val="20"/>
        </w:rPr>
        <w:t xml:space="preserve"> </w:t>
      </w:r>
    </w:p>
    <w:p w14:paraId="67B1B5EC"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确保仪器和配件免受挤压和碰撞。</w:t>
      </w:r>
      <w:r>
        <w:rPr>
          <w:rFonts w:ascii="Times New Roman" w:eastAsia="宋体" w:hAnsi="宋体"/>
          <w:sz w:val="20"/>
          <w:szCs w:val="20"/>
        </w:rPr>
        <w:t xml:space="preserve"> </w:t>
      </w:r>
    </w:p>
    <w:p w14:paraId="279D0E3B"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请确保仪器盘面清洁。</w:t>
      </w:r>
      <w:r>
        <w:rPr>
          <w:rFonts w:ascii="Times New Roman" w:eastAsia="宋体" w:hAnsi="宋体"/>
          <w:sz w:val="20"/>
          <w:szCs w:val="20"/>
        </w:rPr>
        <w:t xml:space="preserve"> </w:t>
      </w:r>
    </w:p>
    <w:p w14:paraId="4F37ABB3" w14:textId="77777777" w:rsidR="00D85CA6" w:rsidRDefault="005A2B20">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确保仪器放置间距合理，仪器之间、仪器距离四周墙壁至少</w:t>
      </w:r>
      <w:r>
        <w:rPr>
          <w:rFonts w:ascii="Times New Roman" w:eastAsia="宋体" w:hAnsi="宋体"/>
          <w:sz w:val="20"/>
          <w:szCs w:val="20"/>
        </w:rPr>
        <w:t>100 mm</w:t>
      </w:r>
      <w:r>
        <w:rPr>
          <w:rFonts w:ascii="Times New Roman" w:eastAsia="宋体" w:hAnsi="宋体"/>
          <w:sz w:val="20"/>
          <w:szCs w:val="20"/>
        </w:rPr>
        <w:t>，仪器距离上方至</w:t>
      </w:r>
    </w:p>
    <w:p w14:paraId="25C2C9B2" w14:textId="77777777" w:rsidR="00D85CA6" w:rsidRDefault="005A2B20" w:rsidP="00611B01">
      <w:pPr>
        <w:wordWrap w:val="0"/>
        <w:ind w:left="2520" w:hanging="2378"/>
        <w:jc w:val="left"/>
        <w:rPr>
          <w:rFonts w:ascii="Times New Roman" w:eastAsia="宋体" w:hAnsi="宋体"/>
          <w:b/>
          <w:sz w:val="32"/>
          <w:szCs w:val="32"/>
        </w:rPr>
      </w:pPr>
      <w:r>
        <w:rPr>
          <w:rFonts w:ascii="Times New Roman" w:eastAsia="宋体" w:hAnsi="宋体"/>
          <w:sz w:val="20"/>
          <w:szCs w:val="20"/>
        </w:rPr>
        <w:t>少</w:t>
      </w:r>
      <w:r>
        <w:rPr>
          <w:rFonts w:ascii="Times New Roman" w:eastAsia="宋体" w:hAnsi="宋体"/>
          <w:sz w:val="20"/>
          <w:szCs w:val="20"/>
        </w:rPr>
        <w:t>800 mm</w:t>
      </w:r>
      <w:r>
        <w:rPr>
          <w:rFonts w:ascii="Times New Roman" w:eastAsia="宋体" w:hAnsi="宋体"/>
          <w:sz w:val="20"/>
          <w:szCs w:val="20"/>
        </w:rPr>
        <w:t>。</w:t>
      </w:r>
    </w:p>
    <w:p w14:paraId="3CC07912" w14:textId="77777777" w:rsidR="00D85CA6" w:rsidRDefault="00D85CA6">
      <w:pPr>
        <w:wordWrap w:val="0"/>
        <w:ind w:left="2520" w:hanging="2520"/>
        <w:jc w:val="left"/>
        <w:rPr>
          <w:rFonts w:ascii="Times New Roman" w:eastAsia="宋体" w:hAnsi="宋体"/>
          <w:sz w:val="20"/>
          <w:szCs w:val="20"/>
        </w:rPr>
      </w:pPr>
    </w:p>
    <w:p w14:paraId="3EF1855A" w14:textId="77777777" w:rsidR="00D85CA6" w:rsidRDefault="005A2B20">
      <w:pPr>
        <w:tabs>
          <w:tab w:val="left" w:pos="1095"/>
        </w:tabs>
        <w:spacing w:line="360" w:lineRule="auto"/>
        <w:jc w:val="left"/>
        <w:rPr>
          <w:rFonts w:ascii="Times New Roman" w:eastAsia="宋体" w:hAnsi="宋体"/>
          <w:b/>
          <w:sz w:val="20"/>
          <w:szCs w:val="20"/>
        </w:rPr>
      </w:pPr>
      <w:r>
        <w:rPr>
          <w:rFonts w:ascii="Times New Roman" w:eastAsia="宋体" w:hAnsi="宋体"/>
          <w:b/>
          <w:sz w:val="20"/>
          <w:szCs w:val="20"/>
        </w:rPr>
        <w:t>使用安全注意事项</w:t>
      </w:r>
    </w:p>
    <w:p w14:paraId="5295910E" w14:textId="77777777" w:rsidR="00D85CA6" w:rsidRDefault="005A2B20">
      <w:pPr>
        <w:tabs>
          <w:tab w:val="left" w:pos="1095"/>
        </w:tabs>
        <w:spacing w:line="360" w:lineRule="auto"/>
        <w:ind w:firstLine="1600"/>
        <w:jc w:val="left"/>
        <w:rPr>
          <w:rFonts w:ascii="Times New Roman" w:eastAsia="宋体" w:hAnsi="宋体"/>
          <w:sz w:val="20"/>
          <w:szCs w:val="20"/>
        </w:rPr>
      </w:pPr>
      <w:r>
        <w:rPr>
          <w:noProof/>
          <w:sz w:val="20"/>
        </w:rPr>
        <w:drawing>
          <wp:anchor distT="0" distB="0" distL="114300" distR="114300" simplePos="0" relativeHeight="251656192" behindDoc="0" locked="0" layoutInCell="1" allowOverlap="1" wp14:anchorId="4D67FA55" wp14:editId="28FB704A">
            <wp:simplePos x="0" y="0"/>
            <wp:positionH relativeFrom="column">
              <wp:posOffset>168275</wp:posOffset>
            </wp:positionH>
            <wp:positionV relativeFrom="paragraph">
              <wp:posOffset>170815</wp:posOffset>
            </wp:positionV>
            <wp:extent cx="584835" cy="541655"/>
            <wp:effectExtent l="0" t="0" r="5715" b="10795"/>
            <wp:wrapNone/>
            <wp:docPr id="1"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6"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5470" cy="542290"/>
                    </a:xfrm>
                    <a:prstGeom prst="rect">
                      <a:avLst/>
                    </a:prstGeom>
                    <a:solidFill>
                      <a:prstClr val="white"/>
                    </a:solidFill>
                    <a:ln cap="flat"/>
                  </pic:spPr>
                </pic:pic>
              </a:graphicData>
            </a:graphic>
          </wp:anchor>
        </w:drawing>
      </w:r>
      <w:r>
        <w:rPr>
          <w:rFonts w:ascii="Times New Roman" w:eastAsia="宋体" w:hAnsi="宋体"/>
          <w:sz w:val="20"/>
          <w:szCs w:val="20"/>
        </w:rPr>
        <w:t>设</w:t>
      </w:r>
      <w:r>
        <w:rPr>
          <w:rFonts w:ascii="Times New Roman" w:eastAsia="宋体" w:hAnsi="宋体" w:hint="eastAsia"/>
          <w:sz w:val="20"/>
          <w:szCs w:val="20"/>
        </w:rPr>
        <w:t>备</w:t>
      </w:r>
      <w:r>
        <w:rPr>
          <w:rFonts w:ascii="Times New Roman" w:eastAsia="宋体" w:hAnsi="宋体"/>
          <w:sz w:val="20"/>
          <w:szCs w:val="20"/>
        </w:rPr>
        <w:t>在运行过程中严禁人体直接接触加热盘，以免烫伤。</w:t>
      </w:r>
    </w:p>
    <w:p w14:paraId="4EEAAB3D" w14:textId="77777777" w:rsidR="00D85CA6" w:rsidRDefault="005A2B20">
      <w:pPr>
        <w:tabs>
          <w:tab w:val="left" w:pos="1095"/>
        </w:tabs>
        <w:spacing w:line="360" w:lineRule="auto"/>
        <w:ind w:firstLine="1600"/>
        <w:jc w:val="left"/>
        <w:rPr>
          <w:rFonts w:ascii="Times New Roman" w:eastAsia="宋体" w:hAnsi="宋体"/>
          <w:sz w:val="20"/>
          <w:szCs w:val="20"/>
        </w:rPr>
      </w:pPr>
      <w:r>
        <w:rPr>
          <w:rFonts w:ascii="Times New Roman" w:eastAsia="宋体" w:hAnsi="宋体"/>
          <w:sz w:val="20"/>
          <w:szCs w:val="20"/>
        </w:rPr>
        <w:t>设备停止运行后，若警告指示灯亮，严禁人体直接接触加热盘，以免烫伤。</w:t>
      </w:r>
    </w:p>
    <w:p w14:paraId="1BB8253E" w14:textId="77777777" w:rsidR="00D85CA6" w:rsidRDefault="005A2B20">
      <w:pPr>
        <w:tabs>
          <w:tab w:val="left" w:pos="1095"/>
        </w:tabs>
        <w:spacing w:line="360" w:lineRule="auto"/>
        <w:ind w:firstLine="1600"/>
        <w:jc w:val="left"/>
        <w:rPr>
          <w:rFonts w:ascii="Times New Roman" w:eastAsia="宋体" w:hAnsi="宋体"/>
          <w:sz w:val="20"/>
          <w:szCs w:val="20"/>
        </w:rPr>
      </w:pPr>
      <w:r>
        <w:rPr>
          <w:rFonts w:ascii="Times New Roman" w:eastAsia="宋体" w:hAnsi="宋体"/>
          <w:sz w:val="20"/>
          <w:szCs w:val="20"/>
        </w:rPr>
        <w:t>设备运行一段时间，断电后，若警告指示灯未亮，请慎重接触加热盘。</w:t>
      </w:r>
    </w:p>
    <w:p w14:paraId="02798C73" w14:textId="77777777" w:rsidR="00D85CA6" w:rsidRDefault="00D85CA6">
      <w:pPr>
        <w:tabs>
          <w:tab w:val="left" w:pos="1544"/>
        </w:tabs>
        <w:wordWrap w:val="0"/>
        <w:spacing w:line="360" w:lineRule="auto"/>
        <w:ind w:firstLineChars="1150" w:firstLine="2415"/>
        <w:rPr>
          <w:rFonts w:ascii="仿宋" w:eastAsia="仿宋" w:hAnsi="仿宋"/>
        </w:rPr>
        <w:sectPr w:rsidR="00D85CA6">
          <w:footerReference w:type="default" r:id="rId22"/>
          <w:endnotePr>
            <w:numFmt w:val="decimal"/>
          </w:endnotePr>
          <w:pgSz w:w="11906" w:h="16838"/>
          <w:pgMar w:top="1440" w:right="1800" w:bottom="1440" w:left="1800" w:header="851" w:footer="992" w:gutter="0"/>
          <w:pgNumType w:start="1"/>
          <w:cols w:space="720"/>
          <w:docGrid w:type="lines" w:linePitch="312" w:charSpace="6144"/>
        </w:sectPr>
      </w:pPr>
    </w:p>
    <w:p w14:paraId="0C0DD1DA" w14:textId="77777777" w:rsidR="00D85CA6" w:rsidRDefault="005A2B20">
      <w:pPr>
        <w:tabs>
          <w:tab w:val="left" w:pos="1544"/>
        </w:tabs>
        <w:wordWrap w:val="0"/>
        <w:spacing w:line="360" w:lineRule="auto"/>
        <w:ind w:firstLineChars="1150" w:firstLine="2415"/>
        <w:rPr>
          <w:rFonts w:ascii="仿宋" w:eastAsia="仿宋" w:hAnsi="仿宋"/>
        </w:rPr>
      </w:pPr>
      <w:r>
        <w:rPr>
          <w:rFonts w:ascii="仿宋" w:eastAsia="仿宋" w:hAnsi="仿宋"/>
        </w:rPr>
        <w:lastRenderedPageBreak/>
        <w:tab/>
      </w:r>
    </w:p>
    <w:p w14:paraId="093842E9" w14:textId="77777777" w:rsidR="00D85CA6" w:rsidRDefault="00D85CA6">
      <w:pPr>
        <w:tabs>
          <w:tab w:val="left" w:pos="1544"/>
        </w:tabs>
        <w:wordWrap w:val="0"/>
        <w:spacing w:line="360" w:lineRule="auto"/>
        <w:ind w:firstLineChars="600" w:firstLine="2891"/>
        <w:rPr>
          <w:rFonts w:ascii="宋体" w:eastAsia="宋体" w:hAnsi="宋体"/>
          <w:b/>
          <w:sz w:val="48"/>
          <w:szCs w:val="48"/>
        </w:rPr>
      </w:pPr>
    </w:p>
    <w:p w14:paraId="4E6B9D48" w14:textId="77777777" w:rsidR="00D85CA6" w:rsidRDefault="005A2B20">
      <w:pPr>
        <w:tabs>
          <w:tab w:val="left" w:pos="1544"/>
        </w:tabs>
        <w:wordWrap w:val="0"/>
        <w:spacing w:line="360" w:lineRule="auto"/>
        <w:ind w:firstLineChars="600" w:firstLine="2891"/>
        <w:rPr>
          <w:rFonts w:ascii="黑体" w:eastAsia="宋体" w:hAnsi="宋体"/>
          <w:sz w:val="48"/>
          <w:szCs w:val="48"/>
        </w:rPr>
      </w:pPr>
      <w:r>
        <w:rPr>
          <w:rFonts w:ascii="宋体" w:eastAsia="宋体" w:hAnsi="宋体"/>
          <w:b/>
          <w:sz w:val="48"/>
          <w:szCs w:val="48"/>
        </w:rPr>
        <w:t>目   录</w:t>
      </w:r>
    </w:p>
    <w:sdt>
      <w:sdtPr>
        <w:rPr>
          <w:rFonts w:ascii="宋体" w:eastAsia="宋体" w:hAnsi="宋体"/>
        </w:rPr>
        <w:id w:val="147483020"/>
        <w15:color w:val="DBDBDB"/>
        <w:docPartObj>
          <w:docPartGallery w:val="Table of Contents"/>
          <w:docPartUnique/>
        </w:docPartObj>
      </w:sdtPr>
      <w:sdtEndPr>
        <w:rPr>
          <w:rFonts w:ascii="黑体" w:eastAsia="黑体" w:hAnsi="黑体"/>
          <w:b/>
          <w:szCs w:val="24"/>
        </w:rPr>
      </w:sdtEndPr>
      <w:sdtContent>
        <w:p w14:paraId="117DAA08" w14:textId="77777777" w:rsidR="00D85CA6" w:rsidRDefault="00D85CA6">
          <w:pPr>
            <w:jc w:val="center"/>
          </w:pPr>
        </w:p>
        <w:p w14:paraId="1CF09D72" w14:textId="7D2710D2" w:rsidR="00D85CA6" w:rsidRDefault="005A2B20">
          <w:pPr>
            <w:pStyle w:val="TOC1"/>
            <w:tabs>
              <w:tab w:val="right" w:leader="dot" w:pos="8306"/>
            </w:tabs>
            <w:rPr>
              <w:noProof/>
            </w:rPr>
          </w:pPr>
          <w:r>
            <w:rPr>
              <w:rFonts w:ascii="黑体" w:eastAsia="黑体" w:hAnsi="黑体"/>
              <w:sz w:val="24"/>
              <w:szCs w:val="24"/>
            </w:rPr>
            <w:fldChar w:fldCharType="begin"/>
          </w:r>
          <w:r>
            <w:rPr>
              <w:rFonts w:ascii="黑体" w:eastAsia="黑体" w:hAnsi="黑体"/>
              <w:sz w:val="24"/>
              <w:szCs w:val="24"/>
            </w:rPr>
            <w:instrText xml:space="preserve">TOC \o "1-2" \h \u </w:instrText>
          </w:r>
          <w:r>
            <w:rPr>
              <w:rFonts w:ascii="黑体" w:eastAsia="黑体" w:hAnsi="黑体"/>
              <w:sz w:val="24"/>
              <w:szCs w:val="24"/>
            </w:rPr>
            <w:fldChar w:fldCharType="separate"/>
          </w:r>
          <w:hyperlink w:anchor="_Toc15323" w:history="1">
            <w:r>
              <w:rPr>
                <w:rFonts w:ascii="Times New Roman" w:eastAsia="黑体" w:hAnsi="宋体" w:hint="eastAsia"/>
                <w:noProof/>
                <w:szCs w:val="30"/>
              </w:rPr>
              <w:t>一、基</w:t>
            </w:r>
            <w:r>
              <w:rPr>
                <w:rFonts w:ascii="Times New Roman" w:eastAsia="黑体" w:hAnsi="宋体"/>
                <w:noProof/>
                <w:szCs w:val="30"/>
              </w:rPr>
              <w:t>本参数和性能</w:t>
            </w:r>
            <w:r>
              <w:rPr>
                <w:noProof/>
              </w:rPr>
              <w:tab/>
            </w:r>
            <w:r>
              <w:rPr>
                <w:noProof/>
              </w:rPr>
              <w:fldChar w:fldCharType="begin"/>
            </w:r>
            <w:r>
              <w:rPr>
                <w:noProof/>
              </w:rPr>
              <w:instrText xml:space="preserve"> PAGEREF _Toc15323 </w:instrText>
            </w:r>
            <w:r>
              <w:rPr>
                <w:noProof/>
              </w:rPr>
              <w:fldChar w:fldCharType="separate"/>
            </w:r>
            <w:r w:rsidR="00F07B0F">
              <w:rPr>
                <w:noProof/>
              </w:rPr>
              <w:t>2</w:t>
            </w:r>
            <w:r>
              <w:rPr>
                <w:noProof/>
              </w:rPr>
              <w:fldChar w:fldCharType="end"/>
            </w:r>
          </w:hyperlink>
        </w:p>
        <w:p w14:paraId="55D4DC27" w14:textId="6B0EC713" w:rsidR="00D85CA6" w:rsidRDefault="00000000">
          <w:pPr>
            <w:pStyle w:val="TOC1"/>
            <w:tabs>
              <w:tab w:val="right" w:leader="dot" w:pos="8306"/>
            </w:tabs>
            <w:rPr>
              <w:noProof/>
            </w:rPr>
          </w:pPr>
          <w:hyperlink w:anchor="_Toc30460" w:history="1">
            <w:r w:rsidR="005A2B20">
              <w:rPr>
                <w:rFonts w:ascii="Times New Roman" w:eastAsia="黑体" w:hAnsi="Times New Roman" w:hint="eastAsia"/>
                <w:noProof/>
                <w:szCs w:val="36"/>
              </w:rPr>
              <w:t>二、结构示意</w:t>
            </w:r>
            <w:r w:rsidR="005A2B20">
              <w:rPr>
                <w:noProof/>
              </w:rPr>
              <w:tab/>
            </w:r>
            <w:r w:rsidR="005A2B20">
              <w:rPr>
                <w:noProof/>
              </w:rPr>
              <w:fldChar w:fldCharType="begin"/>
            </w:r>
            <w:r w:rsidR="005A2B20">
              <w:rPr>
                <w:noProof/>
              </w:rPr>
              <w:instrText xml:space="preserve"> PAGEREF _Toc30460 </w:instrText>
            </w:r>
            <w:r w:rsidR="005A2B20">
              <w:rPr>
                <w:noProof/>
              </w:rPr>
              <w:fldChar w:fldCharType="separate"/>
            </w:r>
            <w:r w:rsidR="00F07B0F">
              <w:rPr>
                <w:noProof/>
              </w:rPr>
              <w:t>3</w:t>
            </w:r>
            <w:r w:rsidR="005A2B20">
              <w:rPr>
                <w:noProof/>
              </w:rPr>
              <w:fldChar w:fldCharType="end"/>
            </w:r>
          </w:hyperlink>
        </w:p>
        <w:p w14:paraId="620EB7C8" w14:textId="7981449D" w:rsidR="00D85CA6" w:rsidRDefault="00D72ECB">
          <w:pPr>
            <w:pStyle w:val="TOC2"/>
            <w:tabs>
              <w:tab w:val="right" w:leader="dot" w:pos="8306"/>
            </w:tabs>
            <w:rPr>
              <w:noProof/>
            </w:rPr>
          </w:pPr>
          <w:r>
            <w:t>2.1</w:t>
          </w:r>
          <w:r>
            <w:rPr>
              <w:rFonts w:asciiTheme="minorEastAsia" w:eastAsiaTheme="minorEastAsia" w:hAnsiTheme="minorEastAsia" w:hint="eastAsia"/>
            </w:rPr>
            <w:t xml:space="preserve"> </w:t>
          </w:r>
          <w:hyperlink w:anchor="_Toc22465" w:history="1">
            <w:r w:rsidR="005A2B20">
              <w:rPr>
                <w:rFonts w:ascii="Times New Roman" w:eastAsia="黑体" w:hAnsi="Times New Roman" w:hint="eastAsia"/>
                <w:noProof/>
                <w:szCs w:val="36"/>
              </w:rPr>
              <w:t>触摸屏结构示意图：</w:t>
            </w:r>
            <w:r w:rsidR="005A2B20">
              <w:rPr>
                <w:noProof/>
              </w:rPr>
              <w:tab/>
            </w:r>
            <w:r w:rsidR="005A2B20">
              <w:rPr>
                <w:noProof/>
              </w:rPr>
              <w:fldChar w:fldCharType="begin"/>
            </w:r>
            <w:r w:rsidR="005A2B20">
              <w:rPr>
                <w:noProof/>
              </w:rPr>
              <w:instrText xml:space="preserve"> PAGEREF _Toc22465 </w:instrText>
            </w:r>
            <w:r w:rsidR="005A2B20">
              <w:rPr>
                <w:noProof/>
              </w:rPr>
              <w:fldChar w:fldCharType="separate"/>
            </w:r>
            <w:r w:rsidR="00F07B0F">
              <w:rPr>
                <w:noProof/>
              </w:rPr>
              <w:t>3</w:t>
            </w:r>
            <w:r w:rsidR="005A2B20">
              <w:rPr>
                <w:noProof/>
              </w:rPr>
              <w:fldChar w:fldCharType="end"/>
            </w:r>
          </w:hyperlink>
        </w:p>
        <w:p w14:paraId="69AD57E8" w14:textId="6F32388A" w:rsidR="00D85CA6" w:rsidRDefault="00D72ECB">
          <w:pPr>
            <w:pStyle w:val="TOC2"/>
            <w:tabs>
              <w:tab w:val="right" w:leader="dot" w:pos="8306"/>
            </w:tabs>
            <w:rPr>
              <w:rFonts w:ascii="黑体" w:eastAsia="黑体" w:hAnsi="黑体"/>
              <w:noProof/>
              <w:szCs w:val="24"/>
            </w:rPr>
          </w:pPr>
          <w:r>
            <w:t xml:space="preserve">2.2 </w:t>
          </w:r>
          <w:hyperlink w:anchor="_Toc13288" w:history="1">
            <w:r w:rsidR="005A2B20">
              <w:rPr>
                <w:rFonts w:ascii="Times New Roman" w:eastAsia="黑体" w:hAnsi="Times New Roman" w:hint="eastAsia"/>
                <w:noProof/>
                <w:szCs w:val="36"/>
              </w:rPr>
              <w:t>主机结构示意图：</w:t>
            </w:r>
            <w:r w:rsidR="005A2B20">
              <w:rPr>
                <w:noProof/>
              </w:rPr>
              <w:tab/>
            </w:r>
            <w:r w:rsidR="005A2B20">
              <w:rPr>
                <w:noProof/>
              </w:rPr>
              <w:fldChar w:fldCharType="begin"/>
            </w:r>
            <w:r w:rsidR="005A2B20">
              <w:rPr>
                <w:noProof/>
              </w:rPr>
              <w:instrText xml:space="preserve"> PAGEREF _Toc13288 </w:instrText>
            </w:r>
            <w:r w:rsidR="005A2B20">
              <w:rPr>
                <w:noProof/>
              </w:rPr>
              <w:fldChar w:fldCharType="separate"/>
            </w:r>
            <w:r w:rsidR="00F07B0F">
              <w:rPr>
                <w:noProof/>
              </w:rPr>
              <w:t>4</w:t>
            </w:r>
            <w:r w:rsidR="005A2B20">
              <w:rPr>
                <w:noProof/>
              </w:rPr>
              <w:fldChar w:fldCharType="end"/>
            </w:r>
          </w:hyperlink>
        </w:p>
        <w:p w14:paraId="5D4F5CC3" w14:textId="74AFE98F" w:rsidR="00AE70E0" w:rsidRPr="00AE70E0" w:rsidRDefault="00D72ECB" w:rsidP="00AE70E0">
          <w:pPr>
            <w:pStyle w:val="TOC2"/>
            <w:tabs>
              <w:tab w:val="right" w:leader="dot" w:pos="8306"/>
            </w:tabs>
            <w:rPr>
              <w:rFonts w:ascii="黑体" w:eastAsia="黑体" w:hAnsi="黑体"/>
              <w:noProof/>
              <w:szCs w:val="24"/>
            </w:rPr>
          </w:pPr>
          <w:r>
            <w:rPr>
              <w:rFonts w:ascii="黑体" w:eastAsia="黑体" w:hAnsi="黑体" w:hint="eastAsia"/>
              <w:noProof/>
              <w:szCs w:val="24"/>
            </w:rPr>
            <w:t>2</w:t>
          </w:r>
          <w:r>
            <w:rPr>
              <w:rFonts w:ascii="黑体" w:eastAsia="黑体" w:hAnsi="黑体"/>
              <w:noProof/>
              <w:szCs w:val="24"/>
            </w:rPr>
            <w:t xml:space="preserve">.3 </w:t>
          </w:r>
          <w:r w:rsidR="00AE70E0">
            <w:rPr>
              <w:rFonts w:ascii="黑体" w:eastAsia="黑体" w:hAnsi="黑体" w:hint="eastAsia"/>
              <w:noProof/>
              <w:szCs w:val="24"/>
            </w:rPr>
            <w:t>状态指示灯</w:t>
          </w:r>
          <w:hyperlink w:anchor="_Toc13288" w:history="1">
            <w:r w:rsidR="00AE70E0">
              <w:rPr>
                <w:rFonts w:ascii="Times New Roman" w:eastAsia="黑体" w:hAnsi="Times New Roman" w:hint="eastAsia"/>
                <w:noProof/>
                <w:szCs w:val="36"/>
              </w:rPr>
              <w:t>示意图：</w:t>
            </w:r>
            <w:r w:rsidR="00AE70E0">
              <w:rPr>
                <w:noProof/>
              </w:rPr>
              <w:tab/>
            </w:r>
            <w:r w:rsidR="00AE70E0">
              <w:rPr>
                <w:noProof/>
              </w:rPr>
              <w:fldChar w:fldCharType="begin"/>
            </w:r>
            <w:r w:rsidR="00AE70E0">
              <w:rPr>
                <w:noProof/>
              </w:rPr>
              <w:instrText xml:space="preserve"> PAGEREF _Toc13288 </w:instrText>
            </w:r>
            <w:r w:rsidR="00AE70E0">
              <w:rPr>
                <w:noProof/>
              </w:rPr>
              <w:fldChar w:fldCharType="separate"/>
            </w:r>
            <w:r w:rsidR="00F07B0F">
              <w:rPr>
                <w:noProof/>
              </w:rPr>
              <w:t>4</w:t>
            </w:r>
            <w:r w:rsidR="00AE70E0">
              <w:rPr>
                <w:noProof/>
              </w:rPr>
              <w:fldChar w:fldCharType="end"/>
            </w:r>
          </w:hyperlink>
        </w:p>
        <w:p w14:paraId="3A1260D5" w14:textId="516CB3E9" w:rsidR="00D85CA6" w:rsidRDefault="00000000">
          <w:pPr>
            <w:pStyle w:val="TOC1"/>
            <w:tabs>
              <w:tab w:val="right" w:leader="dot" w:pos="8306"/>
            </w:tabs>
            <w:rPr>
              <w:noProof/>
            </w:rPr>
          </w:pPr>
          <w:hyperlink w:anchor="_Toc17727" w:history="1">
            <w:r w:rsidR="005A2B20">
              <w:rPr>
                <w:rFonts w:ascii="Times New Roman" w:eastAsia="黑体" w:hAnsi="Times New Roman" w:hint="eastAsia"/>
                <w:noProof/>
                <w:szCs w:val="36"/>
              </w:rPr>
              <w:t>三、</w:t>
            </w:r>
            <w:r w:rsidR="005A2B20">
              <w:rPr>
                <w:rFonts w:ascii="Times New Roman" w:eastAsia="黑体" w:hAnsi="Times New Roman" w:hint="eastAsia"/>
                <w:noProof/>
                <w:szCs w:val="36"/>
              </w:rPr>
              <w:t xml:space="preserve"> </w:t>
            </w:r>
            <w:r w:rsidR="005A2B20">
              <w:rPr>
                <w:rFonts w:ascii="Times New Roman" w:eastAsia="黑体" w:hAnsi="Times New Roman" w:hint="eastAsia"/>
                <w:noProof/>
                <w:szCs w:val="36"/>
              </w:rPr>
              <w:t>触摸屏界面介绍</w:t>
            </w:r>
            <w:r w:rsidR="005A2B20">
              <w:rPr>
                <w:noProof/>
              </w:rPr>
              <w:tab/>
            </w:r>
            <w:r w:rsidR="005A2B20">
              <w:rPr>
                <w:noProof/>
              </w:rPr>
              <w:fldChar w:fldCharType="begin"/>
            </w:r>
            <w:r w:rsidR="005A2B20">
              <w:rPr>
                <w:noProof/>
              </w:rPr>
              <w:instrText xml:space="preserve"> PAGEREF _Toc17727 </w:instrText>
            </w:r>
            <w:r w:rsidR="005A2B20">
              <w:rPr>
                <w:noProof/>
              </w:rPr>
              <w:fldChar w:fldCharType="separate"/>
            </w:r>
            <w:r w:rsidR="00F07B0F">
              <w:rPr>
                <w:noProof/>
              </w:rPr>
              <w:t>5</w:t>
            </w:r>
            <w:r w:rsidR="005A2B20">
              <w:rPr>
                <w:noProof/>
              </w:rPr>
              <w:fldChar w:fldCharType="end"/>
            </w:r>
          </w:hyperlink>
        </w:p>
        <w:p w14:paraId="6E19A763" w14:textId="3CA5C14F" w:rsidR="00D85CA6" w:rsidRDefault="00D72ECB">
          <w:pPr>
            <w:pStyle w:val="TOC2"/>
            <w:tabs>
              <w:tab w:val="right" w:leader="dot" w:pos="8306"/>
            </w:tabs>
            <w:rPr>
              <w:noProof/>
            </w:rPr>
          </w:pPr>
          <w:r>
            <w:t xml:space="preserve">3.1 </w:t>
          </w:r>
          <w:hyperlink w:anchor="_Toc31812" w:history="1">
            <w:r w:rsidR="005A2B20">
              <w:rPr>
                <w:rFonts w:ascii="Times New Roman" w:eastAsia="黑体" w:hAnsi="Times New Roman" w:hint="eastAsia"/>
                <w:noProof/>
                <w:szCs w:val="36"/>
              </w:rPr>
              <w:t>触摸屏界面根据客户选配点位进行配置如下：</w:t>
            </w:r>
            <w:r w:rsidR="005A2B20">
              <w:rPr>
                <w:noProof/>
              </w:rPr>
              <w:tab/>
            </w:r>
            <w:r w:rsidR="005A2B20">
              <w:rPr>
                <w:noProof/>
              </w:rPr>
              <w:fldChar w:fldCharType="begin"/>
            </w:r>
            <w:r w:rsidR="005A2B20">
              <w:rPr>
                <w:noProof/>
              </w:rPr>
              <w:instrText xml:space="preserve"> PAGEREF _Toc31812 </w:instrText>
            </w:r>
            <w:r w:rsidR="005A2B20">
              <w:rPr>
                <w:noProof/>
              </w:rPr>
              <w:fldChar w:fldCharType="separate"/>
            </w:r>
            <w:r w:rsidR="00F07B0F">
              <w:rPr>
                <w:noProof/>
              </w:rPr>
              <w:t>5</w:t>
            </w:r>
            <w:r w:rsidR="005A2B20">
              <w:rPr>
                <w:noProof/>
              </w:rPr>
              <w:fldChar w:fldCharType="end"/>
            </w:r>
          </w:hyperlink>
        </w:p>
        <w:p w14:paraId="69378343" w14:textId="2EC90B39" w:rsidR="00D85CA6" w:rsidRDefault="00D72ECB">
          <w:pPr>
            <w:pStyle w:val="TOC2"/>
            <w:tabs>
              <w:tab w:val="right" w:leader="dot" w:pos="8306"/>
            </w:tabs>
            <w:rPr>
              <w:noProof/>
            </w:rPr>
          </w:pPr>
          <w:r>
            <w:t xml:space="preserve">3.2 </w:t>
          </w:r>
          <w:hyperlink w:anchor="_Toc16582" w:history="1">
            <w:r w:rsidR="005A2B20">
              <w:rPr>
                <w:rFonts w:ascii="Times New Roman" w:eastAsia="黑体" w:hAnsi="Times New Roman" w:hint="eastAsia"/>
                <w:noProof/>
                <w:szCs w:val="36"/>
              </w:rPr>
              <w:t>界面内容介绍：</w:t>
            </w:r>
            <w:r w:rsidR="005A2B20">
              <w:rPr>
                <w:noProof/>
              </w:rPr>
              <w:tab/>
            </w:r>
            <w:r w:rsidR="005A2B20">
              <w:rPr>
                <w:noProof/>
              </w:rPr>
              <w:fldChar w:fldCharType="begin"/>
            </w:r>
            <w:r w:rsidR="005A2B20">
              <w:rPr>
                <w:noProof/>
              </w:rPr>
              <w:instrText xml:space="preserve"> PAGEREF _Toc16582 </w:instrText>
            </w:r>
            <w:r w:rsidR="005A2B20">
              <w:rPr>
                <w:noProof/>
              </w:rPr>
              <w:fldChar w:fldCharType="separate"/>
            </w:r>
            <w:r w:rsidR="00F07B0F">
              <w:rPr>
                <w:noProof/>
              </w:rPr>
              <w:t>7</w:t>
            </w:r>
            <w:r w:rsidR="005A2B20">
              <w:rPr>
                <w:noProof/>
              </w:rPr>
              <w:fldChar w:fldCharType="end"/>
            </w:r>
          </w:hyperlink>
        </w:p>
        <w:p w14:paraId="11B39CC0" w14:textId="40FA97D6" w:rsidR="00D85CA6" w:rsidRDefault="00000000">
          <w:pPr>
            <w:pStyle w:val="TOC1"/>
            <w:tabs>
              <w:tab w:val="right" w:leader="dot" w:pos="8306"/>
            </w:tabs>
            <w:rPr>
              <w:noProof/>
            </w:rPr>
          </w:pPr>
          <w:hyperlink w:anchor="_Toc30337" w:history="1">
            <w:r w:rsidR="005A2B20">
              <w:rPr>
                <w:rFonts w:ascii="Times New Roman" w:eastAsia="黑体" w:hAnsi="Times New Roman" w:hint="eastAsia"/>
                <w:noProof/>
                <w:szCs w:val="36"/>
              </w:rPr>
              <w:t>四、</w:t>
            </w:r>
            <w:r w:rsidR="005A2B20">
              <w:rPr>
                <w:rFonts w:ascii="Times New Roman" w:eastAsia="黑体" w:hAnsi="Times New Roman" w:hint="eastAsia"/>
                <w:noProof/>
                <w:szCs w:val="36"/>
              </w:rPr>
              <w:t xml:space="preserve"> </w:t>
            </w:r>
            <w:r w:rsidR="005A2B20">
              <w:rPr>
                <w:rFonts w:ascii="Times New Roman" w:eastAsia="黑体" w:hAnsi="Times New Roman" w:hint="eastAsia"/>
                <w:noProof/>
                <w:szCs w:val="36"/>
              </w:rPr>
              <w:t>操作说明</w:t>
            </w:r>
            <w:r w:rsidR="005A2B20">
              <w:rPr>
                <w:noProof/>
              </w:rPr>
              <w:tab/>
            </w:r>
            <w:r w:rsidR="005A2B20">
              <w:rPr>
                <w:noProof/>
              </w:rPr>
              <w:fldChar w:fldCharType="begin"/>
            </w:r>
            <w:r w:rsidR="005A2B20">
              <w:rPr>
                <w:noProof/>
              </w:rPr>
              <w:instrText xml:space="preserve"> PAGEREF _Toc30337 </w:instrText>
            </w:r>
            <w:r w:rsidR="005A2B20">
              <w:rPr>
                <w:noProof/>
              </w:rPr>
              <w:fldChar w:fldCharType="separate"/>
            </w:r>
            <w:r w:rsidR="00F07B0F">
              <w:rPr>
                <w:noProof/>
              </w:rPr>
              <w:t>10</w:t>
            </w:r>
            <w:r w:rsidR="005A2B20">
              <w:rPr>
                <w:noProof/>
              </w:rPr>
              <w:fldChar w:fldCharType="end"/>
            </w:r>
          </w:hyperlink>
        </w:p>
        <w:p w14:paraId="32912B72" w14:textId="347DD205" w:rsidR="00D85CA6" w:rsidRDefault="00000000">
          <w:pPr>
            <w:pStyle w:val="TOC2"/>
            <w:tabs>
              <w:tab w:val="right" w:leader="dot" w:pos="8306"/>
            </w:tabs>
            <w:rPr>
              <w:noProof/>
            </w:rPr>
          </w:pPr>
          <w:hyperlink w:anchor="_Toc19385" w:history="1">
            <w:r w:rsidR="006C7168">
              <w:rPr>
                <w:rFonts w:ascii="Times New Roman" w:eastAsia="宋体" w:hAnsi="Times New Roman"/>
                <w:noProof/>
                <w:szCs w:val="24"/>
              </w:rPr>
              <w:t>4</w:t>
            </w:r>
            <w:r w:rsidR="005A2B20">
              <w:rPr>
                <w:rFonts w:ascii="Times New Roman" w:eastAsia="宋体" w:hAnsi="Times New Roman" w:hint="eastAsia"/>
                <w:noProof/>
                <w:szCs w:val="24"/>
              </w:rPr>
              <w:t>.1</w:t>
            </w:r>
            <w:r w:rsidR="006C7168">
              <w:rPr>
                <w:rFonts w:ascii="Times New Roman" w:eastAsia="宋体" w:hAnsi="Times New Roman"/>
                <w:noProof/>
                <w:szCs w:val="24"/>
              </w:rPr>
              <w:t xml:space="preserve"> </w:t>
            </w:r>
            <w:r w:rsidR="005A2B20">
              <w:rPr>
                <w:rFonts w:ascii="Times New Roman" w:eastAsia="宋体" w:hAnsi="Times New Roman" w:hint="eastAsia"/>
                <w:noProof/>
                <w:szCs w:val="24"/>
              </w:rPr>
              <w:t>温度控制模式</w:t>
            </w:r>
            <w:r w:rsidR="005A2B20">
              <w:rPr>
                <w:noProof/>
              </w:rPr>
              <w:tab/>
            </w:r>
            <w:r w:rsidR="005A2B20">
              <w:rPr>
                <w:noProof/>
              </w:rPr>
              <w:fldChar w:fldCharType="begin"/>
            </w:r>
            <w:r w:rsidR="005A2B20">
              <w:rPr>
                <w:noProof/>
              </w:rPr>
              <w:instrText xml:space="preserve"> PAGEREF _Toc19385 </w:instrText>
            </w:r>
            <w:r w:rsidR="005A2B20">
              <w:rPr>
                <w:noProof/>
              </w:rPr>
              <w:fldChar w:fldCharType="separate"/>
            </w:r>
            <w:r w:rsidR="00F07B0F">
              <w:rPr>
                <w:noProof/>
              </w:rPr>
              <w:t>10</w:t>
            </w:r>
            <w:r w:rsidR="005A2B20">
              <w:rPr>
                <w:noProof/>
              </w:rPr>
              <w:fldChar w:fldCharType="end"/>
            </w:r>
          </w:hyperlink>
        </w:p>
        <w:p w14:paraId="063C8903" w14:textId="2940C2CC" w:rsidR="00D85CA6" w:rsidRDefault="00000000">
          <w:pPr>
            <w:pStyle w:val="TOC2"/>
            <w:tabs>
              <w:tab w:val="right" w:leader="dot" w:pos="8306"/>
            </w:tabs>
            <w:rPr>
              <w:noProof/>
            </w:rPr>
          </w:pPr>
          <w:hyperlink w:anchor="_Toc10309" w:history="1">
            <w:r w:rsidR="006C7168">
              <w:rPr>
                <w:rFonts w:ascii="Times New Roman" w:eastAsia="宋体" w:hAnsi="Times New Roman"/>
                <w:noProof/>
                <w:szCs w:val="28"/>
              </w:rPr>
              <w:t>4</w:t>
            </w:r>
            <w:r w:rsidR="005A2B20">
              <w:rPr>
                <w:rFonts w:ascii="Times New Roman" w:eastAsia="宋体" w:hAnsi="Times New Roman" w:hint="eastAsia"/>
                <w:noProof/>
                <w:szCs w:val="28"/>
              </w:rPr>
              <w:t xml:space="preserve">.2 </w:t>
            </w:r>
            <w:r w:rsidR="005A2B20">
              <w:rPr>
                <w:rFonts w:ascii="Times New Roman" w:eastAsia="宋体" w:hAnsi="Times New Roman" w:hint="eastAsia"/>
                <w:noProof/>
                <w:szCs w:val="28"/>
              </w:rPr>
              <w:t>掉电记忆模式</w:t>
            </w:r>
            <w:r w:rsidR="005A2B20">
              <w:rPr>
                <w:noProof/>
              </w:rPr>
              <w:tab/>
            </w:r>
            <w:r w:rsidR="005A2B20">
              <w:rPr>
                <w:noProof/>
              </w:rPr>
              <w:fldChar w:fldCharType="begin"/>
            </w:r>
            <w:r w:rsidR="005A2B20">
              <w:rPr>
                <w:noProof/>
              </w:rPr>
              <w:instrText xml:space="preserve"> PAGEREF _Toc10309 </w:instrText>
            </w:r>
            <w:r w:rsidR="005A2B20">
              <w:rPr>
                <w:noProof/>
              </w:rPr>
              <w:fldChar w:fldCharType="separate"/>
            </w:r>
            <w:r w:rsidR="00F07B0F">
              <w:rPr>
                <w:noProof/>
              </w:rPr>
              <w:t>11</w:t>
            </w:r>
            <w:r w:rsidR="005A2B20">
              <w:rPr>
                <w:noProof/>
              </w:rPr>
              <w:fldChar w:fldCharType="end"/>
            </w:r>
          </w:hyperlink>
        </w:p>
        <w:p w14:paraId="5B60EE56" w14:textId="4C74DAAE" w:rsidR="00D85CA6" w:rsidRDefault="00000000">
          <w:pPr>
            <w:pStyle w:val="TOC1"/>
            <w:tabs>
              <w:tab w:val="right" w:leader="dot" w:pos="8306"/>
            </w:tabs>
            <w:rPr>
              <w:noProof/>
            </w:rPr>
          </w:pPr>
          <w:hyperlink w:anchor="_Toc32692" w:history="1">
            <w:r w:rsidR="005A2B20">
              <w:rPr>
                <w:rFonts w:ascii="Times New Roman" w:eastAsia="黑体" w:hAnsi="Times New Roman" w:hint="eastAsia"/>
                <w:noProof/>
                <w:szCs w:val="36"/>
              </w:rPr>
              <w:t>五、可选配件</w:t>
            </w:r>
            <w:r w:rsidR="005A2B20">
              <w:rPr>
                <w:noProof/>
              </w:rPr>
              <w:tab/>
            </w:r>
            <w:r w:rsidR="005A2B20">
              <w:rPr>
                <w:noProof/>
              </w:rPr>
              <w:fldChar w:fldCharType="begin"/>
            </w:r>
            <w:r w:rsidR="005A2B20">
              <w:rPr>
                <w:noProof/>
              </w:rPr>
              <w:instrText xml:space="preserve"> PAGEREF _Toc32692 </w:instrText>
            </w:r>
            <w:r w:rsidR="005A2B20">
              <w:rPr>
                <w:noProof/>
              </w:rPr>
              <w:fldChar w:fldCharType="separate"/>
            </w:r>
            <w:r w:rsidR="00F07B0F">
              <w:rPr>
                <w:noProof/>
              </w:rPr>
              <w:t>12</w:t>
            </w:r>
            <w:r w:rsidR="005A2B20">
              <w:rPr>
                <w:noProof/>
              </w:rPr>
              <w:fldChar w:fldCharType="end"/>
            </w:r>
          </w:hyperlink>
        </w:p>
        <w:p w14:paraId="30A44690" w14:textId="0827E1CF" w:rsidR="00D85CA6" w:rsidRDefault="00000000">
          <w:pPr>
            <w:pStyle w:val="TOC1"/>
            <w:tabs>
              <w:tab w:val="right" w:leader="dot" w:pos="8306"/>
            </w:tabs>
            <w:rPr>
              <w:noProof/>
            </w:rPr>
          </w:pPr>
          <w:hyperlink w:anchor="_Toc27938" w:history="1">
            <w:r w:rsidR="005A2B20">
              <w:rPr>
                <w:rFonts w:ascii="黑体" w:eastAsia="黑体" w:hAnsi="黑体" w:hint="eastAsia"/>
                <w:noProof/>
                <w:szCs w:val="36"/>
              </w:rPr>
              <w:t>六、</w:t>
            </w:r>
            <w:r w:rsidR="005A2B20">
              <w:rPr>
                <w:rFonts w:ascii="黑体" w:eastAsia="黑体" w:hAnsi="黑体"/>
                <w:noProof/>
                <w:szCs w:val="36"/>
              </w:rPr>
              <w:t>故障分析与处理</w:t>
            </w:r>
            <w:r w:rsidR="005A2B20">
              <w:rPr>
                <w:noProof/>
              </w:rPr>
              <w:tab/>
            </w:r>
            <w:r w:rsidR="005A2B20">
              <w:rPr>
                <w:noProof/>
              </w:rPr>
              <w:fldChar w:fldCharType="begin"/>
            </w:r>
            <w:r w:rsidR="005A2B20">
              <w:rPr>
                <w:noProof/>
              </w:rPr>
              <w:instrText xml:space="preserve"> PAGEREF _Toc27938 </w:instrText>
            </w:r>
            <w:r w:rsidR="005A2B20">
              <w:rPr>
                <w:noProof/>
              </w:rPr>
              <w:fldChar w:fldCharType="separate"/>
            </w:r>
            <w:r w:rsidR="00F07B0F">
              <w:rPr>
                <w:noProof/>
              </w:rPr>
              <w:t>12</w:t>
            </w:r>
            <w:r w:rsidR="005A2B20">
              <w:rPr>
                <w:noProof/>
              </w:rPr>
              <w:fldChar w:fldCharType="end"/>
            </w:r>
          </w:hyperlink>
        </w:p>
        <w:p w14:paraId="2933DCAE" w14:textId="5BF78B55" w:rsidR="00D85CA6" w:rsidRDefault="00000000">
          <w:pPr>
            <w:pStyle w:val="TOC1"/>
            <w:tabs>
              <w:tab w:val="right" w:leader="dot" w:pos="8306"/>
            </w:tabs>
            <w:rPr>
              <w:noProof/>
            </w:rPr>
          </w:pPr>
          <w:hyperlink w:anchor="_Toc22746" w:history="1">
            <w:r w:rsidR="005A2B20">
              <w:rPr>
                <w:rFonts w:ascii="黑体" w:eastAsia="黑体" w:hAnsi="黑体" w:hint="eastAsia"/>
                <w:noProof/>
                <w:szCs w:val="36"/>
              </w:rPr>
              <w:t>七、清洁与维护</w:t>
            </w:r>
            <w:r w:rsidR="005A2B20">
              <w:rPr>
                <w:noProof/>
              </w:rPr>
              <w:tab/>
            </w:r>
            <w:r w:rsidR="005A2B20">
              <w:rPr>
                <w:noProof/>
              </w:rPr>
              <w:fldChar w:fldCharType="begin"/>
            </w:r>
            <w:r w:rsidR="005A2B20">
              <w:rPr>
                <w:noProof/>
              </w:rPr>
              <w:instrText xml:space="preserve"> PAGEREF _Toc22746 </w:instrText>
            </w:r>
            <w:r w:rsidR="005A2B20">
              <w:rPr>
                <w:noProof/>
              </w:rPr>
              <w:fldChar w:fldCharType="separate"/>
            </w:r>
            <w:r w:rsidR="00F07B0F">
              <w:rPr>
                <w:noProof/>
              </w:rPr>
              <w:t>13</w:t>
            </w:r>
            <w:r w:rsidR="005A2B20">
              <w:rPr>
                <w:noProof/>
              </w:rPr>
              <w:fldChar w:fldCharType="end"/>
            </w:r>
          </w:hyperlink>
        </w:p>
        <w:p w14:paraId="45A5B4EF" w14:textId="772E67DB" w:rsidR="00D85CA6" w:rsidRDefault="00000000">
          <w:pPr>
            <w:pStyle w:val="TOC1"/>
            <w:tabs>
              <w:tab w:val="right" w:leader="dot" w:pos="8306"/>
            </w:tabs>
            <w:rPr>
              <w:noProof/>
            </w:rPr>
          </w:pPr>
          <w:hyperlink w:anchor="_Toc3101" w:history="1">
            <w:r w:rsidR="005A2B20">
              <w:rPr>
                <w:rFonts w:ascii="Times New Roman" w:eastAsia="黑体" w:hAnsi="宋体" w:hint="eastAsia"/>
                <w:noProof/>
                <w:szCs w:val="32"/>
              </w:rPr>
              <w:t>八</w:t>
            </w:r>
            <w:r w:rsidR="005A2B20">
              <w:rPr>
                <w:rFonts w:ascii="Times New Roman" w:eastAsia="黑体" w:hAnsi="宋体"/>
                <w:noProof/>
                <w:szCs w:val="32"/>
              </w:rPr>
              <w:t>、售后服务</w:t>
            </w:r>
            <w:r w:rsidR="005A2B20">
              <w:rPr>
                <w:noProof/>
              </w:rPr>
              <w:tab/>
            </w:r>
            <w:r w:rsidR="005A2B20">
              <w:rPr>
                <w:noProof/>
              </w:rPr>
              <w:fldChar w:fldCharType="begin"/>
            </w:r>
            <w:r w:rsidR="005A2B20">
              <w:rPr>
                <w:noProof/>
              </w:rPr>
              <w:instrText xml:space="preserve"> PAGEREF _Toc3101 </w:instrText>
            </w:r>
            <w:r w:rsidR="005A2B20">
              <w:rPr>
                <w:noProof/>
              </w:rPr>
              <w:fldChar w:fldCharType="separate"/>
            </w:r>
            <w:r w:rsidR="00F07B0F">
              <w:rPr>
                <w:noProof/>
              </w:rPr>
              <w:t>14</w:t>
            </w:r>
            <w:r w:rsidR="005A2B20">
              <w:rPr>
                <w:noProof/>
              </w:rPr>
              <w:fldChar w:fldCharType="end"/>
            </w:r>
          </w:hyperlink>
        </w:p>
        <w:p w14:paraId="011B17BC" w14:textId="2FD89B2A" w:rsidR="00D85CA6" w:rsidRDefault="00000000">
          <w:pPr>
            <w:pStyle w:val="TOC2"/>
            <w:tabs>
              <w:tab w:val="right" w:leader="dot" w:pos="8306"/>
            </w:tabs>
            <w:rPr>
              <w:noProof/>
            </w:rPr>
          </w:pPr>
          <w:hyperlink w:anchor="_Toc6085" w:history="1">
            <w:r w:rsidR="005A2B20">
              <w:rPr>
                <w:rFonts w:ascii="Times New Roman" w:eastAsia="宋体" w:hAnsi="Times New Roman" w:hint="eastAsia"/>
                <w:noProof/>
                <w:szCs w:val="24"/>
              </w:rPr>
              <w:t>a</w:t>
            </w:r>
            <w:r w:rsidR="005A2B20">
              <w:rPr>
                <w:rFonts w:ascii="Times New Roman" w:eastAsia="宋体" w:hAnsi="Times New Roman" w:hint="eastAsia"/>
                <w:noProof/>
                <w:szCs w:val="24"/>
              </w:rPr>
              <w:t>）保修内容</w:t>
            </w:r>
            <w:r w:rsidR="005A2B20">
              <w:rPr>
                <w:noProof/>
              </w:rPr>
              <w:tab/>
            </w:r>
            <w:r w:rsidR="005A2B20">
              <w:rPr>
                <w:noProof/>
              </w:rPr>
              <w:fldChar w:fldCharType="begin"/>
            </w:r>
            <w:r w:rsidR="005A2B20">
              <w:rPr>
                <w:noProof/>
              </w:rPr>
              <w:instrText xml:space="preserve"> PAGEREF _Toc6085 </w:instrText>
            </w:r>
            <w:r w:rsidR="005A2B20">
              <w:rPr>
                <w:noProof/>
              </w:rPr>
              <w:fldChar w:fldCharType="separate"/>
            </w:r>
            <w:r w:rsidR="00F07B0F">
              <w:rPr>
                <w:noProof/>
              </w:rPr>
              <w:t>14</w:t>
            </w:r>
            <w:r w:rsidR="005A2B20">
              <w:rPr>
                <w:noProof/>
              </w:rPr>
              <w:fldChar w:fldCharType="end"/>
            </w:r>
          </w:hyperlink>
        </w:p>
        <w:p w14:paraId="076A31C9" w14:textId="3487ABD1" w:rsidR="00D85CA6" w:rsidRDefault="00000000">
          <w:pPr>
            <w:pStyle w:val="TOC2"/>
            <w:tabs>
              <w:tab w:val="right" w:leader="dot" w:pos="8306"/>
            </w:tabs>
            <w:rPr>
              <w:noProof/>
            </w:rPr>
          </w:pPr>
          <w:hyperlink w:anchor="_Toc10858" w:history="1">
            <w:r w:rsidR="005A2B20">
              <w:rPr>
                <w:rFonts w:ascii="Times New Roman" w:eastAsia="宋体" w:hAnsi="Times New Roman" w:hint="eastAsia"/>
                <w:noProof/>
                <w:szCs w:val="24"/>
              </w:rPr>
              <w:t>b</w:t>
            </w:r>
            <w:r w:rsidR="005A2B20">
              <w:rPr>
                <w:rFonts w:ascii="Times New Roman" w:eastAsia="宋体" w:hAnsi="Times New Roman" w:hint="eastAsia"/>
                <w:noProof/>
                <w:szCs w:val="24"/>
              </w:rPr>
              <w:t>）保修范围</w:t>
            </w:r>
            <w:r w:rsidR="005A2B20">
              <w:rPr>
                <w:noProof/>
              </w:rPr>
              <w:tab/>
            </w:r>
            <w:r w:rsidR="005A2B20">
              <w:rPr>
                <w:noProof/>
              </w:rPr>
              <w:fldChar w:fldCharType="begin"/>
            </w:r>
            <w:r w:rsidR="005A2B20">
              <w:rPr>
                <w:noProof/>
              </w:rPr>
              <w:instrText xml:space="preserve"> PAGEREF _Toc10858 </w:instrText>
            </w:r>
            <w:r w:rsidR="005A2B20">
              <w:rPr>
                <w:noProof/>
              </w:rPr>
              <w:fldChar w:fldCharType="separate"/>
            </w:r>
            <w:r w:rsidR="00F07B0F">
              <w:rPr>
                <w:noProof/>
              </w:rPr>
              <w:t>14</w:t>
            </w:r>
            <w:r w:rsidR="005A2B20">
              <w:rPr>
                <w:noProof/>
              </w:rPr>
              <w:fldChar w:fldCharType="end"/>
            </w:r>
          </w:hyperlink>
        </w:p>
        <w:p w14:paraId="10049F20" w14:textId="77777777" w:rsidR="00D85CA6" w:rsidRDefault="005A2B20">
          <w:pPr>
            <w:autoSpaceDE w:val="0"/>
            <w:autoSpaceDN w:val="0"/>
            <w:spacing w:line="420" w:lineRule="auto"/>
            <w:ind w:firstLine="240"/>
            <w:jc w:val="left"/>
            <w:rPr>
              <w:rFonts w:ascii="黑体" w:eastAsia="黑体" w:hAnsi="黑体"/>
              <w:sz w:val="24"/>
              <w:szCs w:val="24"/>
            </w:rPr>
          </w:pPr>
          <w:r>
            <w:rPr>
              <w:rFonts w:ascii="黑体" w:eastAsia="黑体" w:hAnsi="黑体"/>
              <w:szCs w:val="24"/>
            </w:rPr>
            <w:fldChar w:fldCharType="end"/>
          </w:r>
        </w:p>
      </w:sdtContent>
    </w:sdt>
    <w:p w14:paraId="1C5948F6" w14:textId="77777777" w:rsidR="00D85CA6" w:rsidRDefault="00D85CA6">
      <w:pPr>
        <w:autoSpaceDE w:val="0"/>
        <w:autoSpaceDN w:val="0"/>
        <w:spacing w:line="420" w:lineRule="auto"/>
        <w:jc w:val="left"/>
        <w:outlineLvl w:val="0"/>
        <w:rPr>
          <w:rFonts w:ascii="Times New Roman" w:eastAsia="黑体" w:hAnsi="宋体"/>
          <w:sz w:val="30"/>
          <w:szCs w:val="30"/>
        </w:rPr>
      </w:pPr>
    </w:p>
    <w:p w14:paraId="2850B549" w14:textId="77777777" w:rsidR="00D85CA6" w:rsidRDefault="00D85CA6">
      <w:pPr>
        <w:autoSpaceDE w:val="0"/>
        <w:autoSpaceDN w:val="0"/>
        <w:spacing w:line="420" w:lineRule="auto"/>
        <w:jc w:val="left"/>
        <w:outlineLvl w:val="0"/>
        <w:rPr>
          <w:rFonts w:ascii="Times New Roman" w:eastAsia="黑体" w:hAnsi="宋体"/>
          <w:sz w:val="30"/>
          <w:szCs w:val="30"/>
        </w:rPr>
      </w:pPr>
    </w:p>
    <w:p w14:paraId="3B477E49" w14:textId="77777777" w:rsidR="00D85CA6" w:rsidRDefault="005A2B20">
      <w:pPr>
        <w:autoSpaceDE w:val="0"/>
        <w:autoSpaceDN w:val="0"/>
        <w:spacing w:line="420" w:lineRule="auto"/>
        <w:jc w:val="left"/>
        <w:outlineLvl w:val="0"/>
        <w:rPr>
          <w:rFonts w:ascii="Times New Roman" w:eastAsia="黑体" w:hAnsi="宋体"/>
          <w:sz w:val="30"/>
          <w:szCs w:val="30"/>
        </w:rPr>
      </w:pPr>
      <w:bookmarkStart w:id="0" w:name="_Toc15323"/>
      <w:r>
        <w:rPr>
          <w:rFonts w:ascii="Times New Roman" w:eastAsia="黑体" w:hAnsi="宋体" w:hint="eastAsia"/>
          <w:sz w:val="30"/>
          <w:szCs w:val="30"/>
        </w:rPr>
        <w:t>一、基</w:t>
      </w:r>
      <w:r>
        <w:rPr>
          <w:rFonts w:ascii="Times New Roman" w:eastAsia="黑体" w:hAnsi="宋体"/>
          <w:sz w:val="30"/>
          <w:szCs w:val="30"/>
        </w:rPr>
        <w:t>本参数和性能</w:t>
      </w:r>
      <w:bookmarkEnd w:id="0"/>
    </w:p>
    <w:p w14:paraId="40C480A9" w14:textId="77777777" w:rsidR="00D85CA6" w:rsidRDefault="005A2B20">
      <w:pPr>
        <w:autoSpaceDE w:val="0"/>
        <w:autoSpaceDN w:val="0"/>
        <w:spacing w:line="420" w:lineRule="auto"/>
        <w:jc w:val="left"/>
        <w:rPr>
          <w:rFonts w:ascii="Times New Roman" w:eastAsia="黑体" w:hAnsi="宋体"/>
          <w:sz w:val="24"/>
          <w:szCs w:val="24"/>
          <w:highlight w:val="lightGray"/>
        </w:rPr>
      </w:pPr>
      <w:r>
        <w:rPr>
          <w:rFonts w:ascii="Times New Roman" w:eastAsia="黑体" w:hAnsi="宋体" w:hint="eastAsia"/>
          <w:sz w:val="24"/>
          <w:szCs w:val="24"/>
          <w:highlight w:val="lightGray"/>
        </w:rPr>
        <w:t>*</w:t>
      </w:r>
      <w:r>
        <w:rPr>
          <w:rFonts w:ascii="Times New Roman" w:eastAsia="黑体" w:hAnsi="宋体" w:hint="eastAsia"/>
          <w:sz w:val="24"/>
          <w:szCs w:val="24"/>
          <w:highlight w:val="lightGray"/>
        </w:rPr>
        <w:t>以下为单主机性能参数，如有需要可选购组合成</w:t>
      </w:r>
      <w:r>
        <w:rPr>
          <w:rFonts w:ascii="Times New Roman" w:eastAsia="黑体" w:hAnsi="宋体" w:hint="eastAsia"/>
          <w:sz w:val="24"/>
          <w:szCs w:val="24"/>
          <w:highlight w:val="lightGray"/>
        </w:rPr>
        <w:t>2/4/6/8</w:t>
      </w:r>
      <w:r>
        <w:rPr>
          <w:rFonts w:ascii="Times New Roman" w:eastAsia="黑体" w:hAnsi="宋体" w:hint="eastAsia"/>
          <w:sz w:val="24"/>
          <w:szCs w:val="24"/>
          <w:highlight w:val="lightGray"/>
        </w:rPr>
        <w:t>个点位的磁力搅拌器</w:t>
      </w:r>
    </w:p>
    <w:tbl>
      <w:tblPr>
        <w:tblW w:w="7352" w:type="dxa"/>
        <w:jc w:val="center"/>
        <w:tblLayout w:type="fixed"/>
        <w:tblLook w:val="04A0" w:firstRow="1" w:lastRow="0" w:firstColumn="1" w:lastColumn="0" w:noHBand="0" w:noVBand="1"/>
      </w:tblPr>
      <w:tblGrid>
        <w:gridCol w:w="3563"/>
        <w:gridCol w:w="2548"/>
        <w:gridCol w:w="1241"/>
      </w:tblGrid>
      <w:tr w:rsidR="00D85CA6" w14:paraId="421CC5E7" w14:textId="77777777">
        <w:trPr>
          <w:trHeight w:val="90"/>
          <w:jc w:val="center"/>
        </w:trPr>
        <w:tc>
          <w:tcPr>
            <w:tcW w:w="3563" w:type="dxa"/>
            <w:tcBorders>
              <w:top w:val="single" w:sz="4" w:space="0" w:color="000000"/>
              <w:left w:val="single" w:sz="4" w:space="0" w:color="000000"/>
              <w:bottom w:val="single" w:sz="4" w:space="0" w:color="000000"/>
              <w:right w:val="single" w:sz="4" w:space="0" w:color="000000"/>
            </w:tcBorders>
          </w:tcPr>
          <w:p w14:paraId="4D88B626"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单点搅拌容量</w:t>
            </w:r>
          </w:p>
        </w:tc>
        <w:tc>
          <w:tcPr>
            <w:tcW w:w="2548" w:type="dxa"/>
            <w:tcBorders>
              <w:top w:val="single" w:sz="4" w:space="0" w:color="000000"/>
              <w:left w:val="single" w:sz="4" w:space="0" w:color="000000"/>
              <w:bottom w:val="single" w:sz="4" w:space="0" w:color="000000"/>
              <w:right w:val="single" w:sz="4" w:space="0" w:color="000000"/>
            </w:tcBorders>
          </w:tcPr>
          <w:p w14:paraId="10C0B915"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10</w:t>
            </w:r>
          </w:p>
        </w:tc>
        <w:tc>
          <w:tcPr>
            <w:tcW w:w="1241" w:type="dxa"/>
            <w:tcBorders>
              <w:top w:val="single" w:sz="4" w:space="0" w:color="000000"/>
              <w:left w:val="single" w:sz="4" w:space="0" w:color="000000"/>
              <w:bottom w:val="single" w:sz="4" w:space="0" w:color="000000"/>
              <w:right w:val="single" w:sz="4" w:space="0" w:color="000000"/>
            </w:tcBorders>
          </w:tcPr>
          <w:p w14:paraId="4C8915F9"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L</w:t>
            </w:r>
          </w:p>
        </w:tc>
      </w:tr>
      <w:tr w:rsidR="00D85CA6" w14:paraId="01E5492E" w14:textId="77777777">
        <w:trPr>
          <w:trHeight w:val="187"/>
          <w:jc w:val="center"/>
        </w:trPr>
        <w:tc>
          <w:tcPr>
            <w:tcW w:w="3563" w:type="dxa"/>
            <w:tcBorders>
              <w:top w:val="single" w:sz="4" w:space="0" w:color="000000"/>
              <w:left w:val="single" w:sz="4" w:space="0" w:color="000000"/>
              <w:bottom w:val="single" w:sz="4" w:space="0" w:color="000000"/>
              <w:right w:val="single" w:sz="4" w:space="0" w:color="000000"/>
            </w:tcBorders>
          </w:tcPr>
          <w:p w14:paraId="64E0FD97"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搅拌速度</w:t>
            </w:r>
          </w:p>
        </w:tc>
        <w:tc>
          <w:tcPr>
            <w:tcW w:w="2548" w:type="dxa"/>
            <w:tcBorders>
              <w:top w:val="single" w:sz="4" w:space="0" w:color="000000"/>
              <w:left w:val="single" w:sz="4" w:space="0" w:color="000000"/>
              <w:bottom w:val="single" w:sz="4" w:space="0" w:color="000000"/>
              <w:right w:val="single" w:sz="4" w:space="0" w:color="000000"/>
            </w:tcBorders>
          </w:tcPr>
          <w:p w14:paraId="266D7F6B"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100</w:t>
            </w:r>
            <w:r>
              <w:rPr>
                <w:rFonts w:ascii="Times New Roman" w:eastAsia="宋体" w:hAnsi="Times New Roman" w:hint="eastAsia"/>
                <w:sz w:val="24"/>
                <w:szCs w:val="24"/>
              </w:rPr>
              <w:t>～</w:t>
            </w:r>
            <w:r>
              <w:rPr>
                <w:rFonts w:ascii="Times New Roman" w:eastAsia="宋体" w:hAnsi="Times New Roman" w:hint="eastAsia"/>
                <w:sz w:val="24"/>
                <w:szCs w:val="24"/>
              </w:rPr>
              <w:t>1500</w:t>
            </w:r>
          </w:p>
        </w:tc>
        <w:tc>
          <w:tcPr>
            <w:tcW w:w="1241" w:type="dxa"/>
            <w:tcBorders>
              <w:top w:val="single" w:sz="4" w:space="0" w:color="000000"/>
              <w:left w:val="single" w:sz="4" w:space="0" w:color="000000"/>
              <w:bottom w:val="single" w:sz="4" w:space="0" w:color="000000"/>
              <w:right w:val="single" w:sz="4" w:space="0" w:color="000000"/>
            </w:tcBorders>
          </w:tcPr>
          <w:p w14:paraId="51BE057C"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rpm</w:t>
            </w:r>
          </w:p>
        </w:tc>
      </w:tr>
      <w:tr w:rsidR="00D85CA6" w14:paraId="586C9613" w14:textId="77777777">
        <w:trPr>
          <w:trHeight w:val="125"/>
          <w:jc w:val="center"/>
        </w:trPr>
        <w:tc>
          <w:tcPr>
            <w:tcW w:w="3563" w:type="dxa"/>
            <w:tcBorders>
              <w:top w:val="single" w:sz="4" w:space="0" w:color="000000"/>
              <w:left w:val="single" w:sz="4" w:space="0" w:color="000000"/>
              <w:bottom w:val="single" w:sz="4" w:space="0" w:color="000000"/>
              <w:right w:val="single" w:sz="4" w:space="0" w:color="000000"/>
            </w:tcBorders>
          </w:tcPr>
          <w:p w14:paraId="54352919"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控温范围</w:t>
            </w:r>
          </w:p>
        </w:tc>
        <w:tc>
          <w:tcPr>
            <w:tcW w:w="2548" w:type="dxa"/>
            <w:tcBorders>
              <w:top w:val="single" w:sz="4" w:space="0" w:color="000000"/>
              <w:left w:val="single" w:sz="4" w:space="0" w:color="000000"/>
              <w:bottom w:val="single" w:sz="4" w:space="0" w:color="000000"/>
              <w:right w:val="single" w:sz="4" w:space="0" w:color="000000"/>
            </w:tcBorders>
          </w:tcPr>
          <w:p w14:paraId="1676978D" w14:textId="1F4E500E" w:rsidR="00D85CA6" w:rsidRDefault="005A2B20">
            <w:pPr>
              <w:rPr>
                <w:rFonts w:ascii="Times New Roman" w:eastAsia="宋体" w:hAnsi="Times New Roman"/>
                <w:sz w:val="24"/>
                <w:szCs w:val="24"/>
              </w:rPr>
            </w:pPr>
            <w:r>
              <w:rPr>
                <w:rFonts w:ascii="Times New Roman" w:eastAsia="宋体" w:hAnsi="Times New Roman" w:hint="eastAsia"/>
                <w:sz w:val="24"/>
                <w:szCs w:val="24"/>
              </w:rPr>
              <w:t>室温</w:t>
            </w:r>
            <w:r>
              <w:rPr>
                <w:rFonts w:ascii="Times New Roman" w:eastAsia="宋体" w:hAnsi="Times New Roman" w:hint="eastAsia"/>
                <w:sz w:val="24"/>
                <w:szCs w:val="24"/>
              </w:rPr>
              <w:t>+5</w:t>
            </w:r>
            <w:r>
              <w:rPr>
                <w:rFonts w:ascii="Times New Roman" w:eastAsia="宋体" w:hAnsi="Times New Roman" w:hint="eastAsia"/>
                <w:sz w:val="24"/>
                <w:szCs w:val="24"/>
              </w:rPr>
              <w:t>～</w:t>
            </w:r>
            <w:r>
              <w:rPr>
                <w:rFonts w:ascii="Times New Roman" w:eastAsia="宋体" w:hAnsi="Times New Roman" w:hint="eastAsia"/>
                <w:sz w:val="24"/>
                <w:szCs w:val="24"/>
              </w:rPr>
              <w:t>320</w:t>
            </w:r>
          </w:p>
        </w:tc>
        <w:tc>
          <w:tcPr>
            <w:tcW w:w="1241" w:type="dxa"/>
            <w:tcBorders>
              <w:top w:val="single" w:sz="4" w:space="0" w:color="000000"/>
              <w:left w:val="single" w:sz="4" w:space="0" w:color="000000"/>
              <w:bottom w:val="single" w:sz="4" w:space="0" w:color="000000"/>
              <w:right w:val="single" w:sz="4" w:space="0" w:color="000000"/>
            </w:tcBorders>
          </w:tcPr>
          <w:p w14:paraId="5EA0C32E"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p>
        </w:tc>
      </w:tr>
      <w:tr w:rsidR="00D85CA6" w14:paraId="5FAC0564" w14:textId="77777777">
        <w:trPr>
          <w:trHeight w:val="125"/>
          <w:jc w:val="center"/>
        </w:trPr>
        <w:tc>
          <w:tcPr>
            <w:tcW w:w="3563" w:type="dxa"/>
            <w:tcBorders>
              <w:top w:val="single" w:sz="4" w:space="0" w:color="000000"/>
              <w:left w:val="single" w:sz="4" w:space="0" w:color="000000"/>
              <w:bottom w:val="single" w:sz="4" w:space="0" w:color="000000"/>
              <w:right w:val="single" w:sz="4" w:space="0" w:color="000000"/>
            </w:tcBorders>
          </w:tcPr>
          <w:p w14:paraId="58C632FD"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控温精度</w:t>
            </w:r>
          </w:p>
        </w:tc>
        <w:tc>
          <w:tcPr>
            <w:tcW w:w="2548" w:type="dxa"/>
            <w:tcBorders>
              <w:top w:val="single" w:sz="4" w:space="0" w:color="000000"/>
              <w:left w:val="single" w:sz="4" w:space="0" w:color="000000"/>
              <w:bottom w:val="single" w:sz="4" w:space="0" w:color="000000"/>
              <w:right w:val="single" w:sz="4" w:space="0" w:color="000000"/>
            </w:tcBorders>
          </w:tcPr>
          <w:p w14:paraId="469EF6D1"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0.1</w:t>
            </w:r>
          </w:p>
        </w:tc>
        <w:tc>
          <w:tcPr>
            <w:tcW w:w="1241" w:type="dxa"/>
            <w:tcBorders>
              <w:top w:val="single" w:sz="4" w:space="0" w:color="000000"/>
              <w:left w:val="single" w:sz="4" w:space="0" w:color="000000"/>
              <w:bottom w:val="single" w:sz="4" w:space="0" w:color="000000"/>
              <w:right w:val="single" w:sz="4" w:space="0" w:color="000000"/>
            </w:tcBorders>
          </w:tcPr>
          <w:p w14:paraId="5B6F80C6"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K</w:t>
            </w:r>
          </w:p>
        </w:tc>
      </w:tr>
      <w:tr w:rsidR="00D85CA6" w14:paraId="641312C2" w14:textId="77777777">
        <w:trPr>
          <w:trHeight w:val="125"/>
          <w:jc w:val="center"/>
        </w:trPr>
        <w:tc>
          <w:tcPr>
            <w:tcW w:w="3563" w:type="dxa"/>
            <w:tcBorders>
              <w:top w:val="single" w:sz="4" w:space="0" w:color="000000"/>
              <w:left w:val="single" w:sz="4" w:space="0" w:color="000000"/>
              <w:bottom w:val="single" w:sz="4" w:space="0" w:color="000000"/>
              <w:right w:val="single" w:sz="4" w:space="0" w:color="000000"/>
            </w:tcBorders>
          </w:tcPr>
          <w:p w14:paraId="6557C8E2"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单机搅拌点位</w:t>
            </w:r>
          </w:p>
        </w:tc>
        <w:tc>
          <w:tcPr>
            <w:tcW w:w="2548" w:type="dxa"/>
            <w:tcBorders>
              <w:top w:val="single" w:sz="4" w:space="0" w:color="000000"/>
              <w:left w:val="single" w:sz="4" w:space="0" w:color="000000"/>
              <w:bottom w:val="single" w:sz="4" w:space="0" w:color="000000"/>
              <w:right w:val="single" w:sz="4" w:space="0" w:color="000000"/>
            </w:tcBorders>
          </w:tcPr>
          <w:p w14:paraId="73C27418" w14:textId="2D3AB1B8" w:rsidR="00D85CA6" w:rsidRDefault="005A2B20">
            <w:pPr>
              <w:rPr>
                <w:rFonts w:ascii="Times New Roman" w:eastAsia="宋体" w:hAnsi="Times New Roman"/>
                <w:sz w:val="24"/>
                <w:szCs w:val="24"/>
              </w:rPr>
            </w:pPr>
            <w:r>
              <w:rPr>
                <w:rFonts w:ascii="Times New Roman" w:eastAsia="宋体" w:hAnsi="Times New Roman" w:hint="eastAsia"/>
                <w:sz w:val="24"/>
                <w:szCs w:val="24"/>
              </w:rPr>
              <w:t>2</w:t>
            </w:r>
          </w:p>
        </w:tc>
        <w:tc>
          <w:tcPr>
            <w:tcW w:w="1241" w:type="dxa"/>
            <w:tcBorders>
              <w:top w:val="single" w:sz="4" w:space="0" w:color="000000"/>
              <w:left w:val="single" w:sz="4" w:space="0" w:color="000000"/>
              <w:bottom w:val="single" w:sz="4" w:space="0" w:color="000000"/>
              <w:right w:val="single" w:sz="4" w:space="0" w:color="000000"/>
            </w:tcBorders>
          </w:tcPr>
          <w:p w14:paraId="05ECAF70" w14:textId="77777777" w:rsidR="00D85CA6" w:rsidRDefault="00D85CA6">
            <w:pPr>
              <w:rPr>
                <w:rFonts w:ascii="Times New Roman" w:eastAsia="宋体" w:hAnsi="Times New Roman"/>
                <w:sz w:val="24"/>
                <w:szCs w:val="24"/>
              </w:rPr>
            </w:pPr>
          </w:p>
        </w:tc>
      </w:tr>
      <w:tr w:rsidR="00D85CA6" w14:paraId="2765F7B3" w14:textId="77777777">
        <w:trPr>
          <w:trHeight w:val="188"/>
          <w:jc w:val="center"/>
        </w:trPr>
        <w:tc>
          <w:tcPr>
            <w:tcW w:w="3563" w:type="dxa"/>
            <w:tcBorders>
              <w:top w:val="single" w:sz="4" w:space="0" w:color="000000"/>
              <w:left w:val="single" w:sz="4" w:space="0" w:color="000000"/>
              <w:bottom w:val="single" w:sz="4" w:space="0" w:color="000000"/>
              <w:right w:val="single" w:sz="4" w:space="0" w:color="000000"/>
            </w:tcBorders>
          </w:tcPr>
          <w:p w14:paraId="4AC389B9"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搅拌子最大长度</w:t>
            </w:r>
          </w:p>
        </w:tc>
        <w:tc>
          <w:tcPr>
            <w:tcW w:w="2548" w:type="dxa"/>
            <w:tcBorders>
              <w:top w:val="single" w:sz="4" w:space="0" w:color="000000"/>
              <w:left w:val="single" w:sz="4" w:space="0" w:color="000000"/>
              <w:bottom w:val="single" w:sz="4" w:space="0" w:color="000000"/>
              <w:right w:val="single" w:sz="4" w:space="0" w:color="000000"/>
            </w:tcBorders>
          </w:tcPr>
          <w:p w14:paraId="4A87519A"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70</w:t>
            </w:r>
          </w:p>
        </w:tc>
        <w:tc>
          <w:tcPr>
            <w:tcW w:w="1241" w:type="dxa"/>
            <w:tcBorders>
              <w:top w:val="single" w:sz="4" w:space="0" w:color="000000"/>
              <w:left w:val="single" w:sz="4" w:space="0" w:color="000000"/>
              <w:bottom w:val="single" w:sz="4" w:space="0" w:color="000000"/>
              <w:right w:val="single" w:sz="4" w:space="0" w:color="000000"/>
            </w:tcBorders>
          </w:tcPr>
          <w:p w14:paraId="44526127"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mm</w:t>
            </w:r>
          </w:p>
        </w:tc>
      </w:tr>
      <w:tr w:rsidR="00D85CA6" w14:paraId="5FD7D422"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0DDC6266"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允许环境温度</w:t>
            </w:r>
          </w:p>
        </w:tc>
        <w:tc>
          <w:tcPr>
            <w:tcW w:w="2548" w:type="dxa"/>
            <w:tcBorders>
              <w:top w:val="single" w:sz="4" w:space="0" w:color="000000"/>
              <w:left w:val="single" w:sz="4" w:space="0" w:color="000000"/>
              <w:bottom w:val="single" w:sz="4" w:space="0" w:color="000000"/>
              <w:right w:val="single" w:sz="4" w:space="0" w:color="000000"/>
            </w:tcBorders>
          </w:tcPr>
          <w:p w14:paraId="5AB7AAC2"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+5-+40</w:t>
            </w:r>
          </w:p>
        </w:tc>
        <w:tc>
          <w:tcPr>
            <w:tcW w:w="1241" w:type="dxa"/>
            <w:tcBorders>
              <w:top w:val="single" w:sz="4" w:space="0" w:color="000000"/>
              <w:left w:val="single" w:sz="4" w:space="0" w:color="000000"/>
              <w:bottom w:val="single" w:sz="4" w:space="0" w:color="000000"/>
              <w:right w:val="single" w:sz="4" w:space="0" w:color="000000"/>
            </w:tcBorders>
          </w:tcPr>
          <w:p w14:paraId="531ECE29"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p>
        </w:tc>
      </w:tr>
      <w:tr w:rsidR="00D85CA6" w14:paraId="169CC51B"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75F20300"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定时范围</w:t>
            </w:r>
          </w:p>
        </w:tc>
        <w:tc>
          <w:tcPr>
            <w:tcW w:w="2548" w:type="dxa"/>
            <w:tcBorders>
              <w:top w:val="single" w:sz="4" w:space="0" w:color="000000"/>
              <w:left w:val="single" w:sz="4" w:space="0" w:color="000000"/>
              <w:bottom w:val="single" w:sz="4" w:space="0" w:color="000000"/>
              <w:right w:val="single" w:sz="4" w:space="0" w:color="000000"/>
            </w:tcBorders>
          </w:tcPr>
          <w:p w14:paraId="606A115B" w14:textId="300F087F" w:rsidR="00D85CA6" w:rsidRDefault="00611B01">
            <w:pPr>
              <w:rPr>
                <w:rFonts w:ascii="Times New Roman" w:eastAsia="宋体" w:hAnsi="Times New Roman"/>
                <w:sz w:val="24"/>
                <w:szCs w:val="24"/>
              </w:rPr>
            </w:pPr>
            <w:r w:rsidRPr="00611B01">
              <w:rPr>
                <w:rFonts w:ascii="Times New Roman" w:eastAsia="宋体" w:hAnsi="Times New Roman"/>
                <w:sz w:val="24"/>
                <w:szCs w:val="24"/>
              </w:rPr>
              <w:t>99</w:t>
            </w:r>
            <w:r w:rsidRPr="00611B01">
              <w:rPr>
                <w:rFonts w:ascii="Times New Roman" w:eastAsia="宋体" w:hAnsi="Times New Roman" w:hint="eastAsia"/>
                <w:sz w:val="24"/>
                <w:szCs w:val="24"/>
              </w:rPr>
              <w:t>时</w:t>
            </w:r>
            <w:r w:rsidRPr="00611B01">
              <w:rPr>
                <w:rFonts w:ascii="Times New Roman" w:eastAsia="宋体" w:hAnsi="Times New Roman"/>
                <w:sz w:val="24"/>
                <w:szCs w:val="24"/>
              </w:rPr>
              <w:t>59</w:t>
            </w:r>
            <w:r w:rsidRPr="00611B01">
              <w:rPr>
                <w:rFonts w:ascii="Times New Roman" w:eastAsia="宋体" w:hAnsi="Times New Roman"/>
                <w:sz w:val="24"/>
                <w:szCs w:val="24"/>
              </w:rPr>
              <w:t>分</w:t>
            </w:r>
          </w:p>
        </w:tc>
        <w:tc>
          <w:tcPr>
            <w:tcW w:w="1241" w:type="dxa"/>
            <w:tcBorders>
              <w:top w:val="single" w:sz="4" w:space="0" w:color="000000"/>
              <w:left w:val="single" w:sz="4" w:space="0" w:color="000000"/>
              <w:bottom w:val="single" w:sz="4" w:space="0" w:color="000000"/>
              <w:right w:val="single" w:sz="4" w:space="0" w:color="000000"/>
            </w:tcBorders>
          </w:tcPr>
          <w:p w14:paraId="6028C1B9" w14:textId="79E7BB2F" w:rsidR="00D85CA6" w:rsidRDefault="00D85CA6">
            <w:pPr>
              <w:rPr>
                <w:rFonts w:ascii="Times New Roman" w:eastAsia="宋体" w:hAnsi="Times New Roman"/>
                <w:sz w:val="24"/>
                <w:szCs w:val="24"/>
              </w:rPr>
            </w:pPr>
          </w:p>
        </w:tc>
      </w:tr>
      <w:tr w:rsidR="00D85CA6" w14:paraId="0F214330"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174249B2"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允许相对湿度</w:t>
            </w:r>
          </w:p>
        </w:tc>
        <w:tc>
          <w:tcPr>
            <w:tcW w:w="2548" w:type="dxa"/>
            <w:tcBorders>
              <w:top w:val="single" w:sz="4" w:space="0" w:color="000000"/>
              <w:left w:val="single" w:sz="4" w:space="0" w:color="000000"/>
              <w:bottom w:val="single" w:sz="4" w:space="0" w:color="000000"/>
              <w:right w:val="single" w:sz="4" w:space="0" w:color="000000"/>
            </w:tcBorders>
          </w:tcPr>
          <w:p w14:paraId="6511DD92"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80</w:t>
            </w:r>
          </w:p>
        </w:tc>
        <w:tc>
          <w:tcPr>
            <w:tcW w:w="1241" w:type="dxa"/>
            <w:tcBorders>
              <w:top w:val="single" w:sz="4" w:space="0" w:color="000000"/>
              <w:left w:val="single" w:sz="4" w:space="0" w:color="000000"/>
              <w:bottom w:val="single" w:sz="4" w:space="0" w:color="000000"/>
              <w:right w:val="single" w:sz="4" w:space="0" w:color="000000"/>
            </w:tcBorders>
          </w:tcPr>
          <w:p w14:paraId="796E14CF"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p>
        </w:tc>
      </w:tr>
      <w:tr w:rsidR="00D85CA6" w14:paraId="4143D929" w14:textId="77777777">
        <w:trPr>
          <w:trHeight w:val="244"/>
          <w:jc w:val="center"/>
        </w:trPr>
        <w:tc>
          <w:tcPr>
            <w:tcW w:w="3563" w:type="dxa"/>
            <w:tcBorders>
              <w:top w:val="single" w:sz="4" w:space="0" w:color="000000"/>
              <w:left w:val="single" w:sz="4" w:space="0" w:color="000000"/>
              <w:bottom w:val="single" w:sz="4" w:space="0" w:color="000000"/>
              <w:right w:val="single" w:sz="4" w:space="0" w:color="000000"/>
            </w:tcBorders>
          </w:tcPr>
          <w:p w14:paraId="0A1B30D4"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工作面板尺寸</w:t>
            </w:r>
          </w:p>
        </w:tc>
        <w:tc>
          <w:tcPr>
            <w:tcW w:w="2548" w:type="dxa"/>
            <w:tcBorders>
              <w:top w:val="single" w:sz="4" w:space="0" w:color="000000"/>
              <w:left w:val="single" w:sz="4" w:space="0" w:color="000000"/>
              <w:bottom w:val="single" w:sz="4" w:space="0" w:color="000000"/>
              <w:right w:val="single" w:sz="4" w:space="0" w:color="000000"/>
            </w:tcBorders>
          </w:tcPr>
          <w:p w14:paraId="502CE4D2"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Ø135</w:t>
            </w:r>
          </w:p>
        </w:tc>
        <w:tc>
          <w:tcPr>
            <w:tcW w:w="1241" w:type="dxa"/>
            <w:tcBorders>
              <w:top w:val="single" w:sz="4" w:space="0" w:color="000000"/>
              <w:left w:val="single" w:sz="4" w:space="0" w:color="000000"/>
              <w:bottom w:val="single" w:sz="4" w:space="0" w:color="000000"/>
              <w:right w:val="single" w:sz="4" w:space="0" w:color="000000"/>
            </w:tcBorders>
          </w:tcPr>
          <w:p w14:paraId="655321C8"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mm</w:t>
            </w:r>
          </w:p>
        </w:tc>
      </w:tr>
      <w:tr w:rsidR="00D85CA6" w14:paraId="1F9954FC" w14:textId="77777777">
        <w:trPr>
          <w:trHeight w:val="125"/>
          <w:jc w:val="center"/>
        </w:trPr>
        <w:tc>
          <w:tcPr>
            <w:tcW w:w="3563" w:type="dxa"/>
            <w:tcBorders>
              <w:top w:val="single" w:sz="4" w:space="0" w:color="000000"/>
              <w:left w:val="single" w:sz="4" w:space="0" w:color="000000"/>
              <w:bottom w:val="single" w:sz="4" w:space="0" w:color="000000"/>
              <w:right w:val="single" w:sz="4" w:space="0" w:color="000000"/>
            </w:tcBorders>
          </w:tcPr>
          <w:p w14:paraId="62EEDC20"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安全温度</w:t>
            </w:r>
          </w:p>
        </w:tc>
        <w:tc>
          <w:tcPr>
            <w:tcW w:w="2548" w:type="dxa"/>
            <w:tcBorders>
              <w:top w:val="single" w:sz="4" w:space="0" w:color="000000"/>
              <w:left w:val="single" w:sz="4" w:space="0" w:color="000000"/>
              <w:bottom w:val="single" w:sz="4" w:space="0" w:color="000000"/>
              <w:right w:val="single" w:sz="4" w:space="0" w:color="000000"/>
            </w:tcBorders>
          </w:tcPr>
          <w:p w14:paraId="007F967D"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350</w:t>
            </w:r>
          </w:p>
        </w:tc>
        <w:tc>
          <w:tcPr>
            <w:tcW w:w="1241" w:type="dxa"/>
            <w:tcBorders>
              <w:top w:val="single" w:sz="4" w:space="0" w:color="000000"/>
              <w:left w:val="single" w:sz="4" w:space="0" w:color="000000"/>
              <w:bottom w:val="single" w:sz="4" w:space="0" w:color="000000"/>
              <w:right w:val="single" w:sz="4" w:space="0" w:color="000000"/>
            </w:tcBorders>
          </w:tcPr>
          <w:p w14:paraId="39BCEB3D"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p>
        </w:tc>
      </w:tr>
      <w:tr w:rsidR="00D85CA6" w14:paraId="7456263C" w14:textId="77777777">
        <w:trPr>
          <w:trHeight w:val="155"/>
          <w:jc w:val="center"/>
        </w:trPr>
        <w:tc>
          <w:tcPr>
            <w:tcW w:w="3563" w:type="dxa"/>
            <w:tcBorders>
              <w:top w:val="single" w:sz="4" w:space="0" w:color="000000"/>
              <w:left w:val="single" w:sz="4" w:space="0" w:color="000000"/>
              <w:bottom w:val="single" w:sz="4" w:space="0" w:color="000000"/>
              <w:right w:val="single" w:sz="4" w:space="0" w:color="000000"/>
            </w:tcBorders>
          </w:tcPr>
          <w:p w14:paraId="585E13F9"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配置温度计控温精度</w:t>
            </w:r>
          </w:p>
        </w:tc>
        <w:tc>
          <w:tcPr>
            <w:tcW w:w="2548" w:type="dxa"/>
            <w:tcBorders>
              <w:top w:val="single" w:sz="4" w:space="0" w:color="000000"/>
              <w:left w:val="single" w:sz="4" w:space="0" w:color="000000"/>
              <w:bottom w:val="single" w:sz="4" w:space="0" w:color="000000"/>
              <w:right w:val="single" w:sz="4" w:space="0" w:color="000000"/>
            </w:tcBorders>
          </w:tcPr>
          <w:p w14:paraId="2C311BCA"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PT1000:</w:t>
            </w:r>
            <w:r>
              <w:rPr>
                <w:rFonts w:ascii="Times New Roman" w:eastAsia="宋体" w:hAnsi="Times New Roman" w:hint="eastAsia"/>
                <w:sz w:val="24"/>
                <w:szCs w:val="24"/>
              </w:rPr>
              <w:t>±</w:t>
            </w:r>
            <w:r>
              <w:rPr>
                <w:rFonts w:ascii="Times New Roman" w:eastAsia="宋体" w:hAnsi="Times New Roman" w:hint="eastAsia"/>
                <w:sz w:val="24"/>
                <w:szCs w:val="24"/>
              </w:rPr>
              <w:t>0.1</w:t>
            </w:r>
          </w:p>
        </w:tc>
        <w:tc>
          <w:tcPr>
            <w:tcW w:w="1241" w:type="dxa"/>
            <w:tcBorders>
              <w:top w:val="single" w:sz="4" w:space="0" w:color="000000"/>
              <w:left w:val="single" w:sz="4" w:space="0" w:color="000000"/>
              <w:bottom w:val="single" w:sz="4" w:space="0" w:color="000000"/>
              <w:right w:val="single" w:sz="4" w:space="0" w:color="000000"/>
            </w:tcBorders>
          </w:tcPr>
          <w:p w14:paraId="7303D02C"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K</w:t>
            </w:r>
          </w:p>
        </w:tc>
      </w:tr>
      <w:tr w:rsidR="00D85CA6" w14:paraId="28134864" w14:textId="77777777">
        <w:trPr>
          <w:trHeight w:val="90"/>
          <w:jc w:val="center"/>
        </w:trPr>
        <w:tc>
          <w:tcPr>
            <w:tcW w:w="3563" w:type="dxa"/>
            <w:tcBorders>
              <w:top w:val="single" w:sz="4" w:space="0" w:color="000000"/>
              <w:left w:val="single" w:sz="4" w:space="0" w:color="000000"/>
              <w:bottom w:val="single" w:sz="4" w:space="0" w:color="000000"/>
              <w:right w:val="single" w:sz="4" w:space="0" w:color="000000"/>
            </w:tcBorders>
          </w:tcPr>
          <w:p w14:paraId="2805CE8C"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调速精度</w:t>
            </w:r>
          </w:p>
        </w:tc>
        <w:tc>
          <w:tcPr>
            <w:tcW w:w="2548" w:type="dxa"/>
            <w:tcBorders>
              <w:top w:val="single" w:sz="4" w:space="0" w:color="000000"/>
              <w:left w:val="single" w:sz="4" w:space="0" w:color="000000"/>
              <w:bottom w:val="single" w:sz="4" w:space="0" w:color="000000"/>
              <w:right w:val="single" w:sz="4" w:space="0" w:color="000000"/>
            </w:tcBorders>
          </w:tcPr>
          <w:p w14:paraId="01D1A95B"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p>
        </w:tc>
        <w:tc>
          <w:tcPr>
            <w:tcW w:w="1241" w:type="dxa"/>
            <w:tcBorders>
              <w:top w:val="single" w:sz="4" w:space="0" w:color="000000"/>
              <w:left w:val="single" w:sz="4" w:space="0" w:color="000000"/>
              <w:bottom w:val="single" w:sz="4" w:space="0" w:color="000000"/>
              <w:right w:val="single" w:sz="4" w:space="0" w:color="000000"/>
            </w:tcBorders>
          </w:tcPr>
          <w:p w14:paraId="635AA906"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rpm</w:t>
            </w:r>
          </w:p>
        </w:tc>
      </w:tr>
      <w:tr w:rsidR="00D85CA6" w14:paraId="540BCF45"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06CCDC74"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单马达输入电压</w:t>
            </w:r>
            <w:r w:rsidRPr="00F45457">
              <w:rPr>
                <w:rFonts w:ascii="Times New Roman" w:eastAsia="宋体" w:hAnsi="Times New Roman" w:hint="eastAsia"/>
                <w:color w:val="000000" w:themeColor="text1"/>
                <w:sz w:val="24"/>
                <w:szCs w:val="24"/>
              </w:rPr>
              <w:t>/</w:t>
            </w:r>
            <w:r w:rsidRPr="00F45457">
              <w:rPr>
                <w:rFonts w:ascii="Times New Roman" w:eastAsia="宋体" w:hAnsi="Times New Roman" w:hint="eastAsia"/>
                <w:color w:val="000000" w:themeColor="text1"/>
                <w:sz w:val="24"/>
                <w:szCs w:val="24"/>
              </w:rPr>
              <w:t>输出功率</w:t>
            </w:r>
          </w:p>
        </w:tc>
        <w:tc>
          <w:tcPr>
            <w:tcW w:w="2548" w:type="dxa"/>
            <w:tcBorders>
              <w:top w:val="single" w:sz="4" w:space="0" w:color="000000"/>
              <w:left w:val="single" w:sz="4" w:space="0" w:color="000000"/>
              <w:bottom w:val="single" w:sz="4" w:space="0" w:color="000000"/>
              <w:right w:val="single" w:sz="4" w:space="0" w:color="000000"/>
            </w:tcBorders>
          </w:tcPr>
          <w:p w14:paraId="7C32037C"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24/28</w:t>
            </w:r>
          </w:p>
        </w:tc>
        <w:tc>
          <w:tcPr>
            <w:tcW w:w="1241" w:type="dxa"/>
            <w:tcBorders>
              <w:top w:val="single" w:sz="4" w:space="0" w:color="000000"/>
              <w:left w:val="single" w:sz="4" w:space="0" w:color="000000"/>
              <w:bottom w:val="single" w:sz="4" w:space="0" w:color="000000"/>
              <w:right w:val="single" w:sz="4" w:space="0" w:color="000000"/>
            </w:tcBorders>
          </w:tcPr>
          <w:p w14:paraId="25BCB8D7"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V/W</w:t>
            </w:r>
          </w:p>
        </w:tc>
      </w:tr>
      <w:tr w:rsidR="00D85CA6" w14:paraId="38C32BE8"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641B68A0"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外接温度传感器接口</w:t>
            </w:r>
          </w:p>
        </w:tc>
        <w:tc>
          <w:tcPr>
            <w:tcW w:w="2548" w:type="dxa"/>
            <w:tcBorders>
              <w:top w:val="single" w:sz="4" w:space="0" w:color="000000"/>
              <w:left w:val="single" w:sz="4" w:space="0" w:color="000000"/>
              <w:bottom w:val="single" w:sz="4" w:space="0" w:color="000000"/>
              <w:right w:val="single" w:sz="4" w:space="0" w:color="000000"/>
            </w:tcBorders>
          </w:tcPr>
          <w:p w14:paraId="0A89A4CF"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有</w:t>
            </w:r>
          </w:p>
        </w:tc>
        <w:tc>
          <w:tcPr>
            <w:tcW w:w="1241" w:type="dxa"/>
            <w:tcBorders>
              <w:top w:val="single" w:sz="4" w:space="0" w:color="000000"/>
              <w:left w:val="single" w:sz="4" w:space="0" w:color="000000"/>
              <w:bottom w:val="single" w:sz="4" w:space="0" w:color="000000"/>
              <w:right w:val="single" w:sz="4" w:space="0" w:color="000000"/>
            </w:tcBorders>
          </w:tcPr>
          <w:p w14:paraId="5D845524" w14:textId="77777777" w:rsidR="00D85CA6" w:rsidRDefault="00D85CA6">
            <w:pPr>
              <w:rPr>
                <w:rFonts w:ascii="Times New Roman" w:eastAsia="宋体" w:hAnsi="Times New Roman"/>
                <w:sz w:val="24"/>
                <w:szCs w:val="24"/>
              </w:rPr>
            </w:pPr>
          </w:p>
        </w:tc>
      </w:tr>
      <w:tr w:rsidR="00D85CA6" w14:paraId="18DF8598"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3278375A"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连接电脑软件接口</w:t>
            </w:r>
          </w:p>
        </w:tc>
        <w:tc>
          <w:tcPr>
            <w:tcW w:w="2548" w:type="dxa"/>
            <w:tcBorders>
              <w:top w:val="single" w:sz="4" w:space="0" w:color="000000"/>
              <w:left w:val="single" w:sz="4" w:space="0" w:color="000000"/>
              <w:bottom w:val="single" w:sz="4" w:space="0" w:color="000000"/>
              <w:right w:val="single" w:sz="4" w:space="0" w:color="000000"/>
            </w:tcBorders>
          </w:tcPr>
          <w:p w14:paraId="48F049E4"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有</w:t>
            </w:r>
          </w:p>
        </w:tc>
        <w:tc>
          <w:tcPr>
            <w:tcW w:w="1241" w:type="dxa"/>
            <w:tcBorders>
              <w:top w:val="single" w:sz="4" w:space="0" w:color="000000"/>
              <w:left w:val="single" w:sz="4" w:space="0" w:color="000000"/>
              <w:bottom w:val="single" w:sz="4" w:space="0" w:color="000000"/>
              <w:right w:val="single" w:sz="4" w:space="0" w:color="000000"/>
            </w:tcBorders>
          </w:tcPr>
          <w:p w14:paraId="454F93A2" w14:textId="77777777" w:rsidR="00D85CA6" w:rsidRDefault="00D85CA6">
            <w:pPr>
              <w:rPr>
                <w:rFonts w:ascii="Times New Roman" w:eastAsia="宋体" w:hAnsi="Times New Roman"/>
                <w:sz w:val="24"/>
                <w:szCs w:val="24"/>
              </w:rPr>
            </w:pPr>
          </w:p>
        </w:tc>
      </w:tr>
      <w:tr w:rsidR="00D85CA6" w14:paraId="0B72BEE0"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5214E698"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USB</w:t>
            </w:r>
            <w:r w:rsidRPr="00F45457">
              <w:rPr>
                <w:rFonts w:ascii="Times New Roman" w:eastAsia="宋体" w:hAnsi="Times New Roman" w:hint="eastAsia"/>
                <w:color w:val="000000" w:themeColor="text1"/>
                <w:sz w:val="24"/>
                <w:szCs w:val="24"/>
              </w:rPr>
              <w:t>接口</w:t>
            </w:r>
          </w:p>
        </w:tc>
        <w:tc>
          <w:tcPr>
            <w:tcW w:w="2548" w:type="dxa"/>
            <w:tcBorders>
              <w:top w:val="single" w:sz="4" w:space="0" w:color="000000"/>
              <w:left w:val="single" w:sz="4" w:space="0" w:color="000000"/>
              <w:bottom w:val="single" w:sz="4" w:space="0" w:color="000000"/>
              <w:right w:val="single" w:sz="4" w:space="0" w:color="000000"/>
            </w:tcBorders>
          </w:tcPr>
          <w:p w14:paraId="06DF2EE9" w14:textId="4ED9E8CF" w:rsidR="00D85CA6" w:rsidRDefault="005A2B20">
            <w:pPr>
              <w:rPr>
                <w:rFonts w:ascii="Times New Roman" w:eastAsia="宋体" w:hAnsi="Times New Roman"/>
                <w:sz w:val="24"/>
                <w:szCs w:val="24"/>
              </w:rPr>
            </w:pPr>
            <w:r>
              <w:rPr>
                <w:rFonts w:ascii="Times New Roman" w:eastAsia="宋体" w:hAnsi="Times New Roman" w:hint="eastAsia"/>
                <w:sz w:val="24"/>
                <w:szCs w:val="24"/>
              </w:rPr>
              <w:t>有</w:t>
            </w:r>
            <w:r w:rsidR="008D263E">
              <w:rPr>
                <w:rFonts w:ascii="Times New Roman" w:eastAsia="宋体" w:hAnsi="Times New Roman" w:hint="eastAsia"/>
                <w:sz w:val="24"/>
                <w:szCs w:val="24"/>
              </w:rPr>
              <w:t>0</w:t>
            </w:r>
          </w:p>
        </w:tc>
        <w:tc>
          <w:tcPr>
            <w:tcW w:w="1241" w:type="dxa"/>
            <w:tcBorders>
              <w:top w:val="single" w:sz="4" w:space="0" w:color="000000"/>
              <w:left w:val="single" w:sz="4" w:space="0" w:color="000000"/>
              <w:bottom w:val="single" w:sz="4" w:space="0" w:color="000000"/>
              <w:right w:val="single" w:sz="4" w:space="0" w:color="000000"/>
            </w:tcBorders>
          </w:tcPr>
          <w:p w14:paraId="3B176461" w14:textId="77777777" w:rsidR="00D85CA6" w:rsidRDefault="00D85CA6">
            <w:pPr>
              <w:rPr>
                <w:rFonts w:ascii="Times New Roman" w:eastAsia="宋体" w:hAnsi="Times New Roman"/>
                <w:sz w:val="24"/>
                <w:szCs w:val="24"/>
              </w:rPr>
            </w:pPr>
          </w:p>
        </w:tc>
      </w:tr>
      <w:tr w:rsidR="00D85CA6" w14:paraId="1E7C5067"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4C113E7D"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单机电源功率</w:t>
            </w:r>
          </w:p>
        </w:tc>
        <w:tc>
          <w:tcPr>
            <w:tcW w:w="2548" w:type="dxa"/>
            <w:tcBorders>
              <w:top w:val="single" w:sz="4" w:space="0" w:color="000000"/>
              <w:left w:val="single" w:sz="4" w:space="0" w:color="000000"/>
              <w:bottom w:val="single" w:sz="4" w:space="0" w:color="000000"/>
              <w:right w:val="single" w:sz="4" w:space="0" w:color="000000"/>
            </w:tcBorders>
          </w:tcPr>
          <w:p w14:paraId="4C971435" w14:textId="6900AF35" w:rsidR="00D85CA6" w:rsidRDefault="005A2B20">
            <w:pPr>
              <w:rPr>
                <w:rFonts w:ascii="Times New Roman" w:eastAsia="宋体" w:hAnsi="Times New Roman"/>
                <w:sz w:val="24"/>
                <w:szCs w:val="24"/>
              </w:rPr>
            </w:pPr>
            <w:r>
              <w:rPr>
                <w:rFonts w:ascii="Times New Roman" w:eastAsia="宋体" w:hAnsi="Times New Roman" w:hint="eastAsia"/>
                <w:sz w:val="24"/>
                <w:szCs w:val="24"/>
              </w:rPr>
              <w:t>600</w:t>
            </w:r>
            <w:r w:rsidR="00005FBE">
              <w:rPr>
                <w:rFonts w:ascii="Times New Roman" w:eastAsia="宋体" w:hAnsi="Times New Roman"/>
                <w:sz w:val="24"/>
                <w:szCs w:val="24"/>
              </w:rPr>
              <w:t>*2</w:t>
            </w:r>
          </w:p>
        </w:tc>
        <w:tc>
          <w:tcPr>
            <w:tcW w:w="1241" w:type="dxa"/>
            <w:tcBorders>
              <w:top w:val="single" w:sz="4" w:space="0" w:color="000000"/>
              <w:left w:val="single" w:sz="4" w:space="0" w:color="000000"/>
              <w:bottom w:val="single" w:sz="4" w:space="0" w:color="000000"/>
              <w:right w:val="single" w:sz="4" w:space="0" w:color="000000"/>
            </w:tcBorders>
          </w:tcPr>
          <w:p w14:paraId="5AEF0414"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w:t>
            </w:r>
          </w:p>
        </w:tc>
      </w:tr>
      <w:tr w:rsidR="00D85CA6" w14:paraId="635A22FA" w14:textId="77777777">
        <w:trPr>
          <w:trHeight w:val="317"/>
          <w:jc w:val="center"/>
        </w:trPr>
        <w:tc>
          <w:tcPr>
            <w:tcW w:w="3563" w:type="dxa"/>
            <w:tcBorders>
              <w:top w:val="single" w:sz="4" w:space="0" w:color="000000"/>
              <w:left w:val="single" w:sz="4" w:space="0" w:color="000000"/>
              <w:bottom w:val="single" w:sz="4" w:space="0" w:color="000000"/>
              <w:right w:val="single" w:sz="4" w:space="0" w:color="000000"/>
            </w:tcBorders>
          </w:tcPr>
          <w:p w14:paraId="222550CB"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DHMS BASIC-C (</w:t>
            </w:r>
            <w:r w:rsidRPr="00F45457">
              <w:rPr>
                <w:rFonts w:ascii="Times New Roman" w:eastAsia="宋体" w:hAnsi="Times New Roman" w:hint="eastAsia"/>
                <w:color w:val="000000" w:themeColor="text1"/>
                <w:sz w:val="24"/>
                <w:szCs w:val="24"/>
              </w:rPr>
              <w:t>单机尺寸</w:t>
            </w:r>
            <w:r w:rsidRPr="00F45457">
              <w:rPr>
                <w:rFonts w:ascii="Times New Roman" w:eastAsia="宋体" w:hAnsi="Times New Roman" w:hint="eastAsia"/>
                <w:color w:val="000000" w:themeColor="text1"/>
                <w:sz w:val="24"/>
                <w:szCs w:val="24"/>
              </w:rPr>
              <w:t>)</w:t>
            </w:r>
          </w:p>
        </w:tc>
        <w:tc>
          <w:tcPr>
            <w:tcW w:w="2548" w:type="dxa"/>
            <w:tcBorders>
              <w:top w:val="single" w:sz="4" w:space="0" w:color="000000"/>
              <w:left w:val="single" w:sz="4" w:space="0" w:color="000000"/>
              <w:bottom w:val="single" w:sz="4" w:space="0" w:color="000000"/>
              <w:right w:val="single" w:sz="4" w:space="0" w:color="000000"/>
            </w:tcBorders>
          </w:tcPr>
          <w:p w14:paraId="0C993944"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420*125*80</w:t>
            </w:r>
          </w:p>
        </w:tc>
        <w:tc>
          <w:tcPr>
            <w:tcW w:w="1241" w:type="dxa"/>
            <w:tcBorders>
              <w:top w:val="single" w:sz="4" w:space="0" w:color="000000"/>
              <w:left w:val="single" w:sz="4" w:space="0" w:color="000000"/>
              <w:bottom w:val="single" w:sz="4" w:space="0" w:color="000000"/>
              <w:right w:val="single" w:sz="4" w:space="0" w:color="000000"/>
            </w:tcBorders>
          </w:tcPr>
          <w:p w14:paraId="6D369E0C"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mm</w:t>
            </w:r>
          </w:p>
        </w:tc>
      </w:tr>
      <w:tr w:rsidR="00D85CA6" w14:paraId="41ECD9B6"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13FCAAF6"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DHMS BASIC-C (</w:t>
            </w:r>
            <w:r w:rsidRPr="00F45457">
              <w:rPr>
                <w:rFonts w:ascii="Times New Roman" w:eastAsia="宋体" w:hAnsi="Times New Roman" w:hint="eastAsia"/>
                <w:color w:val="000000" w:themeColor="text1"/>
                <w:sz w:val="24"/>
                <w:szCs w:val="24"/>
              </w:rPr>
              <w:t>单机重量</w:t>
            </w:r>
            <w:r w:rsidRPr="00F45457">
              <w:rPr>
                <w:rFonts w:ascii="Times New Roman" w:eastAsia="宋体" w:hAnsi="Times New Roman" w:hint="eastAsia"/>
                <w:color w:val="000000" w:themeColor="text1"/>
                <w:sz w:val="24"/>
                <w:szCs w:val="24"/>
              </w:rPr>
              <w:t>)</w:t>
            </w:r>
          </w:p>
        </w:tc>
        <w:tc>
          <w:tcPr>
            <w:tcW w:w="2548" w:type="dxa"/>
            <w:tcBorders>
              <w:top w:val="single" w:sz="4" w:space="0" w:color="000000"/>
              <w:left w:val="single" w:sz="4" w:space="0" w:color="000000"/>
              <w:bottom w:val="single" w:sz="4" w:space="0" w:color="000000"/>
              <w:right w:val="single" w:sz="4" w:space="0" w:color="000000"/>
            </w:tcBorders>
          </w:tcPr>
          <w:p w14:paraId="5F37668C"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6.4</w:t>
            </w:r>
          </w:p>
        </w:tc>
        <w:tc>
          <w:tcPr>
            <w:tcW w:w="1241" w:type="dxa"/>
            <w:tcBorders>
              <w:top w:val="single" w:sz="4" w:space="0" w:color="000000"/>
              <w:left w:val="single" w:sz="4" w:space="0" w:color="000000"/>
              <w:bottom w:val="single" w:sz="4" w:space="0" w:color="000000"/>
              <w:right w:val="single" w:sz="4" w:space="0" w:color="000000"/>
            </w:tcBorders>
          </w:tcPr>
          <w:p w14:paraId="6B65F820"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Kg</w:t>
            </w:r>
          </w:p>
        </w:tc>
      </w:tr>
      <w:tr w:rsidR="00D85CA6" w14:paraId="0813080A"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3668FF26"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DHMS BASIC-D (</w:t>
            </w:r>
            <w:r w:rsidRPr="00F45457">
              <w:rPr>
                <w:rFonts w:ascii="Times New Roman" w:eastAsia="宋体" w:hAnsi="Times New Roman" w:hint="eastAsia"/>
                <w:color w:val="000000" w:themeColor="text1"/>
                <w:sz w:val="24"/>
                <w:szCs w:val="24"/>
              </w:rPr>
              <w:t>显示器尺寸</w:t>
            </w:r>
            <w:r w:rsidRPr="00F45457">
              <w:rPr>
                <w:rFonts w:ascii="Times New Roman" w:eastAsia="宋体" w:hAnsi="Times New Roman" w:hint="eastAsia"/>
                <w:color w:val="000000" w:themeColor="text1"/>
                <w:sz w:val="24"/>
                <w:szCs w:val="24"/>
              </w:rPr>
              <w:t>)</w:t>
            </w:r>
          </w:p>
        </w:tc>
        <w:tc>
          <w:tcPr>
            <w:tcW w:w="2548" w:type="dxa"/>
            <w:tcBorders>
              <w:top w:val="single" w:sz="4" w:space="0" w:color="000000"/>
              <w:left w:val="single" w:sz="4" w:space="0" w:color="000000"/>
              <w:bottom w:val="single" w:sz="4" w:space="0" w:color="000000"/>
              <w:right w:val="single" w:sz="4" w:space="0" w:color="000000"/>
            </w:tcBorders>
          </w:tcPr>
          <w:p w14:paraId="75111B16"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220*120*65</w:t>
            </w:r>
          </w:p>
        </w:tc>
        <w:tc>
          <w:tcPr>
            <w:tcW w:w="1241" w:type="dxa"/>
            <w:tcBorders>
              <w:top w:val="single" w:sz="4" w:space="0" w:color="000000"/>
              <w:left w:val="single" w:sz="4" w:space="0" w:color="000000"/>
              <w:bottom w:val="single" w:sz="4" w:space="0" w:color="000000"/>
              <w:right w:val="single" w:sz="4" w:space="0" w:color="000000"/>
            </w:tcBorders>
          </w:tcPr>
          <w:p w14:paraId="2C49035E"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mm</w:t>
            </w:r>
          </w:p>
        </w:tc>
      </w:tr>
      <w:tr w:rsidR="00D85CA6" w14:paraId="5298956A"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5D2827C5"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DHMS BASIC-D (</w:t>
            </w:r>
            <w:r w:rsidRPr="00F45457">
              <w:rPr>
                <w:rFonts w:ascii="Times New Roman" w:eastAsia="宋体" w:hAnsi="Times New Roman" w:hint="eastAsia"/>
                <w:color w:val="000000" w:themeColor="text1"/>
                <w:sz w:val="24"/>
                <w:szCs w:val="24"/>
              </w:rPr>
              <w:t>显示器重量</w:t>
            </w:r>
            <w:r w:rsidRPr="00F45457">
              <w:rPr>
                <w:rFonts w:ascii="Times New Roman" w:eastAsia="宋体" w:hAnsi="Times New Roman" w:hint="eastAsia"/>
                <w:color w:val="000000" w:themeColor="text1"/>
                <w:sz w:val="24"/>
                <w:szCs w:val="24"/>
              </w:rPr>
              <w:t>)</w:t>
            </w:r>
          </w:p>
        </w:tc>
        <w:tc>
          <w:tcPr>
            <w:tcW w:w="2548" w:type="dxa"/>
            <w:tcBorders>
              <w:top w:val="single" w:sz="4" w:space="0" w:color="000000"/>
              <w:left w:val="single" w:sz="4" w:space="0" w:color="000000"/>
              <w:bottom w:val="single" w:sz="4" w:space="0" w:color="000000"/>
              <w:right w:val="single" w:sz="4" w:space="0" w:color="000000"/>
            </w:tcBorders>
          </w:tcPr>
          <w:p w14:paraId="688A9CFC"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0.55</w:t>
            </w:r>
          </w:p>
        </w:tc>
        <w:tc>
          <w:tcPr>
            <w:tcW w:w="1241" w:type="dxa"/>
            <w:tcBorders>
              <w:top w:val="single" w:sz="4" w:space="0" w:color="000000"/>
              <w:left w:val="single" w:sz="4" w:space="0" w:color="000000"/>
              <w:bottom w:val="single" w:sz="4" w:space="0" w:color="000000"/>
              <w:right w:val="single" w:sz="4" w:space="0" w:color="000000"/>
            </w:tcBorders>
          </w:tcPr>
          <w:p w14:paraId="28B56962"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Kg</w:t>
            </w:r>
          </w:p>
        </w:tc>
      </w:tr>
      <w:tr w:rsidR="00D85CA6" w14:paraId="75F132B4" w14:textId="77777777">
        <w:trPr>
          <w:trHeight w:val="285"/>
          <w:jc w:val="center"/>
        </w:trPr>
        <w:tc>
          <w:tcPr>
            <w:tcW w:w="3563" w:type="dxa"/>
            <w:tcBorders>
              <w:top w:val="single" w:sz="4" w:space="0" w:color="000000"/>
              <w:left w:val="single" w:sz="4" w:space="0" w:color="000000"/>
              <w:bottom w:val="single" w:sz="4" w:space="0" w:color="000000"/>
              <w:right w:val="single" w:sz="4" w:space="0" w:color="000000"/>
            </w:tcBorders>
          </w:tcPr>
          <w:p w14:paraId="42A8E1EB"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输入电源</w:t>
            </w:r>
          </w:p>
        </w:tc>
        <w:tc>
          <w:tcPr>
            <w:tcW w:w="2548" w:type="dxa"/>
            <w:tcBorders>
              <w:top w:val="single" w:sz="4" w:space="0" w:color="000000"/>
              <w:left w:val="single" w:sz="4" w:space="0" w:color="000000"/>
              <w:bottom w:val="single" w:sz="4" w:space="0" w:color="000000"/>
              <w:right w:val="single" w:sz="4" w:space="0" w:color="000000"/>
            </w:tcBorders>
          </w:tcPr>
          <w:p w14:paraId="63EFC91D"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220/50</w:t>
            </w:r>
            <w:r>
              <w:rPr>
                <w:rFonts w:ascii="Times New Roman" w:eastAsia="宋体" w:hAnsi="Times New Roman" w:hint="eastAsia"/>
                <w:sz w:val="24"/>
                <w:szCs w:val="24"/>
              </w:rPr>
              <w:t>或</w:t>
            </w:r>
            <w:r>
              <w:rPr>
                <w:rFonts w:ascii="Times New Roman" w:eastAsia="宋体" w:hAnsi="Times New Roman" w:hint="eastAsia"/>
                <w:sz w:val="24"/>
                <w:szCs w:val="24"/>
              </w:rPr>
              <w:t>110/60</w:t>
            </w:r>
          </w:p>
        </w:tc>
        <w:tc>
          <w:tcPr>
            <w:tcW w:w="1241" w:type="dxa"/>
            <w:tcBorders>
              <w:top w:val="single" w:sz="4" w:space="0" w:color="000000"/>
              <w:left w:val="single" w:sz="4" w:space="0" w:color="000000"/>
              <w:bottom w:val="single" w:sz="4" w:space="0" w:color="000000"/>
              <w:right w:val="single" w:sz="4" w:space="0" w:color="000000"/>
            </w:tcBorders>
          </w:tcPr>
          <w:p w14:paraId="01034816"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VAC/Hz</w:t>
            </w:r>
          </w:p>
        </w:tc>
      </w:tr>
      <w:tr w:rsidR="00D85CA6" w14:paraId="14B0B42E"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413324DE"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保护等级</w:t>
            </w:r>
            <w:r w:rsidRPr="00F45457">
              <w:rPr>
                <w:rFonts w:ascii="Times New Roman" w:eastAsia="宋体" w:hAnsi="Times New Roman" w:hint="eastAsia"/>
                <w:color w:val="000000" w:themeColor="text1"/>
                <w:sz w:val="24"/>
                <w:szCs w:val="24"/>
              </w:rPr>
              <w:t xml:space="preserve"> DIN EN 60529</w:t>
            </w:r>
          </w:p>
        </w:tc>
        <w:tc>
          <w:tcPr>
            <w:tcW w:w="2548" w:type="dxa"/>
            <w:tcBorders>
              <w:top w:val="single" w:sz="4" w:space="0" w:color="000000"/>
              <w:left w:val="single" w:sz="4" w:space="0" w:color="000000"/>
              <w:bottom w:val="single" w:sz="4" w:space="0" w:color="000000"/>
              <w:right w:val="single" w:sz="4" w:space="0" w:color="000000"/>
            </w:tcBorders>
          </w:tcPr>
          <w:p w14:paraId="621A393B"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IP 42</w:t>
            </w:r>
          </w:p>
        </w:tc>
        <w:tc>
          <w:tcPr>
            <w:tcW w:w="1241" w:type="dxa"/>
            <w:tcBorders>
              <w:top w:val="single" w:sz="4" w:space="0" w:color="000000"/>
              <w:left w:val="single" w:sz="4" w:space="0" w:color="000000"/>
              <w:bottom w:val="single" w:sz="4" w:space="0" w:color="000000"/>
              <w:right w:val="single" w:sz="4" w:space="0" w:color="000000"/>
            </w:tcBorders>
          </w:tcPr>
          <w:p w14:paraId="23126B72" w14:textId="77777777" w:rsidR="00D85CA6" w:rsidRDefault="00D85CA6">
            <w:pPr>
              <w:rPr>
                <w:rFonts w:ascii="Times New Roman" w:eastAsia="宋体" w:hAnsi="Times New Roman"/>
                <w:sz w:val="24"/>
                <w:szCs w:val="24"/>
              </w:rPr>
            </w:pPr>
          </w:p>
        </w:tc>
      </w:tr>
      <w:tr w:rsidR="00D85CA6" w14:paraId="25A4145B"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59FD124A"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防护等级</w:t>
            </w:r>
            <w:r w:rsidRPr="00F45457">
              <w:rPr>
                <w:rFonts w:ascii="Times New Roman" w:eastAsia="宋体" w:hAnsi="Times New Roman" w:hint="eastAsia"/>
                <w:color w:val="000000" w:themeColor="text1"/>
                <w:sz w:val="24"/>
                <w:szCs w:val="24"/>
              </w:rPr>
              <w:t xml:space="preserve"> </w:t>
            </w:r>
          </w:p>
        </w:tc>
        <w:tc>
          <w:tcPr>
            <w:tcW w:w="2548" w:type="dxa"/>
            <w:tcBorders>
              <w:top w:val="single" w:sz="4" w:space="0" w:color="000000"/>
              <w:left w:val="single" w:sz="4" w:space="0" w:color="000000"/>
              <w:bottom w:val="single" w:sz="4" w:space="0" w:color="000000"/>
              <w:right w:val="single" w:sz="4" w:space="0" w:color="000000"/>
            </w:tcBorders>
          </w:tcPr>
          <w:p w14:paraId="5CB388F5"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I</w:t>
            </w:r>
          </w:p>
        </w:tc>
        <w:tc>
          <w:tcPr>
            <w:tcW w:w="1241" w:type="dxa"/>
            <w:tcBorders>
              <w:top w:val="single" w:sz="4" w:space="0" w:color="000000"/>
              <w:left w:val="single" w:sz="4" w:space="0" w:color="000000"/>
              <w:bottom w:val="single" w:sz="4" w:space="0" w:color="000000"/>
              <w:right w:val="single" w:sz="4" w:space="0" w:color="000000"/>
            </w:tcBorders>
          </w:tcPr>
          <w:p w14:paraId="6E9A044E" w14:textId="77777777" w:rsidR="00D85CA6" w:rsidRDefault="00D85CA6">
            <w:pPr>
              <w:rPr>
                <w:rFonts w:ascii="Times New Roman" w:eastAsia="宋体" w:hAnsi="Times New Roman"/>
                <w:sz w:val="24"/>
                <w:szCs w:val="24"/>
              </w:rPr>
            </w:pPr>
          </w:p>
        </w:tc>
      </w:tr>
      <w:tr w:rsidR="00D85CA6" w14:paraId="17E041F0"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22ADAFD1"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过压类别</w:t>
            </w:r>
            <w:r w:rsidRPr="00F45457">
              <w:rPr>
                <w:rFonts w:ascii="Times New Roman" w:eastAsia="宋体" w:hAnsi="Times New Roman" w:hint="eastAsia"/>
                <w:color w:val="000000" w:themeColor="text1"/>
                <w:sz w:val="24"/>
                <w:szCs w:val="24"/>
              </w:rPr>
              <w:t xml:space="preserve"> </w:t>
            </w:r>
          </w:p>
        </w:tc>
        <w:tc>
          <w:tcPr>
            <w:tcW w:w="2548" w:type="dxa"/>
            <w:tcBorders>
              <w:top w:val="single" w:sz="4" w:space="0" w:color="000000"/>
              <w:left w:val="single" w:sz="4" w:space="0" w:color="000000"/>
              <w:bottom w:val="single" w:sz="4" w:space="0" w:color="000000"/>
              <w:right w:val="single" w:sz="4" w:space="0" w:color="000000"/>
            </w:tcBorders>
          </w:tcPr>
          <w:p w14:paraId="7C3EA6B6"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II</w:t>
            </w:r>
          </w:p>
        </w:tc>
        <w:tc>
          <w:tcPr>
            <w:tcW w:w="1241" w:type="dxa"/>
            <w:tcBorders>
              <w:top w:val="single" w:sz="4" w:space="0" w:color="000000"/>
              <w:left w:val="single" w:sz="4" w:space="0" w:color="000000"/>
              <w:bottom w:val="single" w:sz="4" w:space="0" w:color="000000"/>
              <w:right w:val="single" w:sz="4" w:space="0" w:color="000000"/>
            </w:tcBorders>
          </w:tcPr>
          <w:p w14:paraId="0A8E8064" w14:textId="77777777" w:rsidR="00D85CA6" w:rsidRDefault="00D85CA6">
            <w:pPr>
              <w:rPr>
                <w:rFonts w:ascii="Times New Roman" w:eastAsia="宋体" w:hAnsi="Times New Roman"/>
                <w:sz w:val="24"/>
                <w:szCs w:val="24"/>
              </w:rPr>
            </w:pPr>
          </w:p>
        </w:tc>
      </w:tr>
      <w:tr w:rsidR="00D85CA6" w14:paraId="4662CF2D"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114E6437"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耐污染等级</w:t>
            </w:r>
            <w:r w:rsidRPr="00F45457">
              <w:rPr>
                <w:rFonts w:ascii="Times New Roman" w:eastAsia="宋体" w:hAnsi="Times New Roman" w:hint="eastAsia"/>
                <w:color w:val="000000" w:themeColor="text1"/>
                <w:sz w:val="24"/>
                <w:szCs w:val="24"/>
              </w:rPr>
              <w:t xml:space="preserve"> </w:t>
            </w:r>
          </w:p>
        </w:tc>
        <w:tc>
          <w:tcPr>
            <w:tcW w:w="2548" w:type="dxa"/>
            <w:tcBorders>
              <w:top w:val="single" w:sz="4" w:space="0" w:color="000000"/>
              <w:left w:val="single" w:sz="4" w:space="0" w:color="000000"/>
              <w:bottom w:val="single" w:sz="4" w:space="0" w:color="000000"/>
              <w:right w:val="single" w:sz="4" w:space="0" w:color="000000"/>
            </w:tcBorders>
          </w:tcPr>
          <w:p w14:paraId="07674529"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2</w:t>
            </w:r>
          </w:p>
        </w:tc>
        <w:tc>
          <w:tcPr>
            <w:tcW w:w="1241" w:type="dxa"/>
            <w:tcBorders>
              <w:top w:val="single" w:sz="4" w:space="0" w:color="000000"/>
              <w:left w:val="single" w:sz="4" w:space="0" w:color="000000"/>
              <w:bottom w:val="single" w:sz="4" w:space="0" w:color="000000"/>
              <w:right w:val="single" w:sz="4" w:space="0" w:color="000000"/>
            </w:tcBorders>
          </w:tcPr>
          <w:p w14:paraId="1FD4EBB2" w14:textId="77777777" w:rsidR="00D85CA6" w:rsidRDefault="00D85CA6">
            <w:pPr>
              <w:rPr>
                <w:rFonts w:ascii="Times New Roman" w:eastAsia="宋体" w:hAnsi="Times New Roman"/>
                <w:sz w:val="24"/>
                <w:szCs w:val="24"/>
              </w:rPr>
            </w:pPr>
          </w:p>
        </w:tc>
      </w:tr>
      <w:tr w:rsidR="00D85CA6" w14:paraId="32CDE034"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57B2BE13" w14:textId="77777777" w:rsidR="00D85CA6" w:rsidRPr="00F45457" w:rsidRDefault="005A2B20">
            <w:pPr>
              <w:rPr>
                <w:rFonts w:ascii="Times New Roman" w:eastAsia="宋体" w:hAnsi="Times New Roman"/>
                <w:color w:val="000000" w:themeColor="text1"/>
                <w:sz w:val="24"/>
                <w:szCs w:val="24"/>
              </w:rPr>
            </w:pPr>
            <w:r w:rsidRPr="00F45457">
              <w:rPr>
                <w:rFonts w:ascii="Times New Roman" w:eastAsia="宋体" w:hAnsi="Times New Roman" w:hint="eastAsia"/>
                <w:color w:val="000000" w:themeColor="text1"/>
                <w:sz w:val="24"/>
                <w:szCs w:val="24"/>
              </w:rPr>
              <w:t>加热盘材料</w:t>
            </w:r>
          </w:p>
        </w:tc>
        <w:tc>
          <w:tcPr>
            <w:tcW w:w="2548" w:type="dxa"/>
            <w:tcBorders>
              <w:top w:val="single" w:sz="4" w:space="0" w:color="000000"/>
              <w:left w:val="single" w:sz="4" w:space="0" w:color="000000"/>
              <w:bottom w:val="single" w:sz="4" w:space="0" w:color="000000"/>
              <w:right w:val="single" w:sz="4" w:space="0" w:color="000000"/>
            </w:tcBorders>
          </w:tcPr>
          <w:p w14:paraId="7F32B8BD" w14:textId="11758B0E" w:rsidR="00D85CA6" w:rsidRPr="00F17328" w:rsidRDefault="00F17328">
            <w:pPr>
              <w:rPr>
                <w:rFonts w:ascii="Times New Roman" w:eastAsia="宋体" w:hAnsi="Times New Roman"/>
                <w:color w:val="000000" w:themeColor="text1"/>
                <w:sz w:val="24"/>
                <w:szCs w:val="24"/>
              </w:rPr>
            </w:pPr>
            <w:r w:rsidRPr="00F17328">
              <w:rPr>
                <w:rFonts w:ascii="Times New Roman" w:eastAsia="宋体" w:hAnsi="Times New Roman" w:hint="eastAsia"/>
                <w:color w:val="000000" w:themeColor="text1"/>
                <w:sz w:val="24"/>
                <w:szCs w:val="24"/>
              </w:rPr>
              <w:t>铝合金纳米陶瓷</w:t>
            </w:r>
          </w:p>
        </w:tc>
        <w:tc>
          <w:tcPr>
            <w:tcW w:w="1241" w:type="dxa"/>
            <w:tcBorders>
              <w:top w:val="single" w:sz="4" w:space="0" w:color="000000"/>
              <w:left w:val="single" w:sz="4" w:space="0" w:color="000000"/>
              <w:bottom w:val="single" w:sz="4" w:space="0" w:color="000000"/>
              <w:right w:val="single" w:sz="4" w:space="0" w:color="000000"/>
            </w:tcBorders>
          </w:tcPr>
          <w:p w14:paraId="57E622B2" w14:textId="77777777" w:rsidR="00D85CA6" w:rsidRDefault="00D85CA6">
            <w:pPr>
              <w:rPr>
                <w:rFonts w:ascii="Times New Roman" w:eastAsia="宋体" w:hAnsi="Times New Roman"/>
                <w:sz w:val="24"/>
                <w:szCs w:val="24"/>
              </w:rPr>
            </w:pPr>
          </w:p>
        </w:tc>
      </w:tr>
    </w:tbl>
    <w:p w14:paraId="1F1F070E" w14:textId="77777777" w:rsidR="00D85CA6" w:rsidRDefault="00D85CA6">
      <w:pPr>
        <w:spacing w:line="360" w:lineRule="auto"/>
        <w:rPr>
          <w:rFonts w:eastAsia="宋体" w:hAnsi="宋体"/>
          <w:sz w:val="24"/>
          <w:szCs w:val="24"/>
        </w:rPr>
      </w:pPr>
    </w:p>
    <w:p w14:paraId="045E679A" w14:textId="77777777" w:rsidR="00D85CA6" w:rsidRDefault="00D85CA6">
      <w:pPr>
        <w:spacing w:line="360" w:lineRule="auto"/>
        <w:rPr>
          <w:rFonts w:eastAsia="宋体" w:hAnsi="宋体"/>
          <w:sz w:val="24"/>
          <w:szCs w:val="24"/>
        </w:rPr>
      </w:pPr>
    </w:p>
    <w:p w14:paraId="34B9254F" w14:textId="77777777" w:rsidR="00D85CA6" w:rsidRDefault="00D85CA6">
      <w:pPr>
        <w:spacing w:line="360" w:lineRule="auto"/>
        <w:rPr>
          <w:rFonts w:eastAsia="宋体" w:hAnsi="宋体"/>
          <w:sz w:val="24"/>
          <w:szCs w:val="24"/>
        </w:rPr>
      </w:pPr>
    </w:p>
    <w:p w14:paraId="6B08C439" w14:textId="77777777" w:rsidR="00D85CA6" w:rsidRDefault="00D85CA6">
      <w:pPr>
        <w:spacing w:line="360" w:lineRule="auto"/>
        <w:rPr>
          <w:rFonts w:eastAsia="宋体" w:hAnsi="宋体"/>
          <w:sz w:val="24"/>
          <w:szCs w:val="24"/>
        </w:rPr>
      </w:pPr>
    </w:p>
    <w:p w14:paraId="4A5CB34C" w14:textId="77777777" w:rsidR="00D85CA6" w:rsidRDefault="005A2B20">
      <w:pPr>
        <w:numPr>
          <w:ilvl w:val="0"/>
          <w:numId w:val="1"/>
        </w:numPr>
        <w:spacing w:line="360" w:lineRule="auto"/>
        <w:outlineLvl w:val="0"/>
        <w:rPr>
          <w:rFonts w:ascii="Times New Roman" w:eastAsia="黑体" w:hAnsi="Times New Roman"/>
          <w:sz w:val="30"/>
          <w:szCs w:val="36"/>
        </w:rPr>
      </w:pPr>
      <w:bookmarkStart w:id="1" w:name="_Toc30460"/>
      <w:r>
        <w:rPr>
          <w:rFonts w:ascii="Times New Roman" w:eastAsia="黑体" w:hAnsi="Times New Roman" w:hint="eastAsia"/>
          <w:sz w:val="30"/>
          <w:szCs w:val="36"/>
        </w:rPr>
        <w:lastRenderedPageBreak/>
        <w:t>结构示意</w:t>
      </w:r>
      <w:bookmarkEnd w:id="1"/>
    </w:p>
    <w:p w14:paraId="6157365C" w14:textId="77777777" w:rsidR="00D85CA6" w:rsidRDefault="005A2B20">
      <w:pPr>
        <w:spacing w:line="360" w:lineRule="auto"/>
        <w:outlineLvl w:val="1"/>
        <w:rPr>
          <w:rFonts w:ascii="Times New Roman" w:eastAsia="黑体" w:hAnsi="Times New Roman"/>
          <w:sz w:val="30"/>
          <w:szCs w:val="36"/>
        </w:rPr>
      </w:pPr>
      <w:bookmarkStart w:id="2" w:name="_Toc22465"/>
      <w:r>
        <w:rPr>
          <w:rFonts w:ascii="Times New Roman" w:eastAsia="黑体" w:hAnsi="Times New Roman" w:hint="eastAsia"/>
          <w:sz w:val="30"/>
          <w:szCs w:val="36"/>
        </w:rPr>
        <w:t>2.1</w:t>
      </w:r>
      <w:r>
        <w:rPr>
          <w:rFonts w:ascii="Times New Roman" w:eastAsia="黑体" w:hAnsi="Times New Roman" w:hint="eastAsia"/>
          <w:sz w:val="30"/>
          <w:szCs w:val="36"/>
        </w:rPr>
        <w:t>触摸屏结构示意图：</w:t>
      </w:r>
      <w:bookmarkEnd w:id="2"/>
    </w:p>
    <w:p w14:paraId="69CD59C3" w14:textId="77777777" w:rsidR="00D85CA6" w:rsidRDefault="005A2B20">
      <w:pPr>
        <w:spacing w:line="360" w:lineRule="auto"/>
        <w:rPr>
          <w:rFonts w:ascii="Times New Roman" w:eastAsia="黑体" w:hAnsi="Times New Roman"/>
          <w:sz w:val="30"/>
          <w:szCs w:val="36"/>
        </w:rPr>
      </w:pPr>
      <w:r>
        <w:rPr>
          <w:rFonts w:ascii="Times New Roman" w:eastAsia="黑体" w:hAnsi="Times New Roman"/>
          <w:noProof/>
          <w:sz w:val="30"/>
          <w:szCs w:val="36"/>
        </w:rPr>
        <w:drawing>
          <wp:inline distT="0" distB="0" distL="114300" distR="114300" wp14:anchorId="510F7F74" wp14:editId="5A99644C">
            <wp:extent cx="5262245" cy="2457450"/>
            <wp:effectExtent l="0" t="0" r="14605" b="0"/>
            <wp:docPr id="30" name="图片 30" descr="10f02b0d05bf562860fd82762012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0f02b0d05bf562860fd82762012c1b"/>
                    <pic:cNvPicPr>
                      <a:picLocks noChangeAspect="1"/>
                    </pic:cNvPicPr>
                  </pic:nvPicPr>
                  <pic:blipFill>
                    <a:blip r:embed="rId23"/>
                    <a:stretch>
                      <a:fillRect/>
                    </a:stretch>
                  </pic:blipFill>
                  <pic:spPr>
                    <a:xfrm>
                      <a:off x="0" y="0"/>
                      <a:ext cx="5262245" cy="2457450"/>
                    </a:xfrm>
                    <a:prstGeom prst="rect">
                      <a:avLst/>
                    </a:prstGeom>
                  </pic:spPr>
                </pic:pic>
              </a:graphicData>
            </a:graphic>
          </wp:inline>
        </w:drawing>
      </w:r>
    </w:p>
    <w:p w14:paraId="05F96EBA" w14:textId="77777777" w:rsidR="00D85CA6" w:rsidRDefault="005A2B20">
      <w:pPr>
        <w:spacing w:line="360" w:lineRule="auto"/>
        <w:jc w:val="center"/>
        <w:rPr>
          <w:rFonts w:ascii="Times New Roman" w:eastAsia="黑体" w:hAnsi="Times New Roman"/>
          <w:sz w:val="30"/>
          <w:szCs w:val="36"/>
        </w:rPr>
      </w:pPr>
      <w:r>
        <w:rPr>
          <w:rFonts w:ascii="Times New Roman" w:eastAsia="黑体" w:hAnsi="Times New Roman"/>
          <w:noProof/>
          <w:sz w:val="30"/>
          <w:szCs w:val="36"/>
        </w:rPr>
        <w:drawing>
          <wp:inline distT="0" distB="0" distL="114300" distR="114300" wp14:anchorId="49A9ABAC" wp14:editId="0D2BCD30">
            <wp:extent cx="4712970" cy="2424430"/>
            <wp:effectExtent l="0" t="0" r="11430" b="13970"/>
            <wp:docPr id="31" name="图片 31" descr="C:/Users/86188/AppData/Local/Temp/picturecompress_2020122809345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86188/AppData/Local/Temp/picturecompress_20201228093453/output_1.pngoutput_1"/>
                    <pic:cNvPicPr>
                      <a:picLocks noChangeAspect="1"/>
                    </pic:cNvPicPr>
                  </pic:nvPicPr>
                  <pic:blipFill>
                    <a:blip r:embed="rId24"/>
                    <a:stretch>
                      <a:fillRect/>
                    </a:stretch>
                  </pic:blipFill>
                  <pic:spPr>
                    <a:xfrm>
                      <a:off x="0" y="0"/>
                      <a:ext cx="4712970" cy="2424430"/>
                    </a:xfrm>
                    <a:prstGeom prst="rect">
                      <a:avLst/>
                    </a:prstGeom>
                  </pic:spPr>
                </pic:pic>
              </a:graphicData>
            </a:graphic>
          </wp:inline>
        </w:drawing>
      </w:r>
    </w:p>
    <w:p w14:paraId="4D1983BA" w14:textId="77777777" w:rsidR="00D85CA6" w:rsidRDefault="005A2B20">
      <w:pPr>
        <w:spacing w:line="360" w:lineRule="auto"/>
        <w:rPr>
          <w:rFonts w:ascii="Times New Roman" w:eastAsia="黑体" w:hAnsi="Times New Roman"/>
          <w:sz w:val="30"/>
          <w:szCs w:val="36"/>
        </w:rPr>
      </w:pPr>
      <w:r>
        <w:rPr>
          <w:rFonts w:ascii="Times New Roman" w:eastAsia="黑体" w:hAnsi="Times New Roman" w:hint="eastAsia"/>
          <w:sz w:val="30"/>
          <w:szCs w:val="36"/>
        </w:rPr>
        <w:t>A</w:t>
      </w:r>
      <w:r>
        <w:rPr>
          <w:rFonts w:ascii="Times New Roman" w:eastAsia="黑体" w:hAnsi="Times New Roman" w:hint="eastAsia"/>
          <w:sz w:val="30"/>
          <w:szCs w:val="36"/>
        </w:rPr>
        <w:t>：</w:t>
      </w:r>
      <w:r>
        <w:rPr>
          <w:rFonts w:ascii="Times New Roman" w:eastAsia="黑体" w:hAnsi="Times New Roman" w:hint="eastAsia"/>
          <w:sz w:val="30"/>
          <w:szCs w:val="36"/>
        </w:rPr>
        <w:t>DC+12V</w:t>
      </w:r>
      <w:r>
        <w:rPr>
          <w:rFonts w:ascii="Times New Roman" w:eastAsia="黑体" w:hAnsi="Times New Roman" w:hint="eastAsia"/>
          <w:sz w:val="30"/>
          <w:szCs w:val="36"/>
        </w:rPr>
        <w:t>；</w:t>
      </w:r>
      <w:r>
        <w:rPr>
          <w:rFonts w:ascii="Times New Roman" w:eastAsia="黑体" w:hAnsi="Times New Roman" w:hint="eastAsia"/>
          <w:sz w:val="30"/>
          <w:szCs w:val="36"/>
        </w:rPr>
        <w:tab/>
      </w:r>
      <w:r>
        <w:rPr>
          <w:rFonts w:ascii="Times New Roman" w:eastAsia="黑体" w:hAnsi="Times New Roman" w:hint="eastAsia"/>
          <w:sz w:val="30"/>
          <w:szCs w:val="36"/>
        </w:rPr>
        <w:tab/>
      </w:r>
      <w:r>
        <w:rPr>
          <w:rFonts w:ascii="Times New Roman" w:eastAsia="黑体" w:hAnsi="Times New Roman" w:hint="eastAsia"/>
          <w:sz w:val="30"/>
          <w:szCs w:val="36"/>
        </w:rPr>
        <w:tab/>
        <w:t>B</w:t>
      </w:r>
      <w:r>
        <w:rPr>
          <w:rFonts w:ascii="Times New Roman" w:eastAsia="黑体" w:hAnsi="Times New Roman" w:hint="eastAsia"/>
          <w:sz w:val="30"/>
          <w:szCs w:val="36"/>
        </w:rPr>
        <w:t>：与主机通讯</w:t>
      </w:r>
      <w:r>
        <w:rPr>
          <w:rFonts w:ascii="Times New Roman" w:eastAsia="黑体" w:hAnsi="Times New Roman" w:hint="eastAsia"/>
          <w:sz w:val="30"/>
          <w:szCs w:val="36"/>
        </w:rPr>
        <w:t>USB</w:t>
      </w:r>
      <w:r>
        <w:rPr>
          <w:rFonts w:ascii="Times New Roman" w:eastAsia="黑体" w:hAnsi="Times New Roman" w:hint="eastAsia"/>
          <w:sz w:val="30"/>
          <w:szCs w:val="36"/>
        </w:rPr>
        <w:t>接口；</w:t>
      </w:r>
    </w:p>
    <w:p w14:paraId="66DF4C36" w14:textId="77777777" w:rsidR="00D85CA6" w:rsidRDefault="005A2B20">
      <w:pPr>
        <w:spacing w:line="360" w:lineRule="auto"/>
        <w:rPr>
          <w:rFonts w:ascii="Times New Roman" w:eastAsia="黑体" w:hAnsi="Times New Roman"/>
          <w:sz w:val="30"/>
          <w:szCs w:val="36"/>
        </w:rPr>
      </w:pPr>
      <w:r>
        <w:rPr>
          <w:rFonts w:ascii="Times New Roman" w:eastAsia="黑体" w:hAnsi="Times New Roman" w:hint="eastAsia"/>
          <w:sz w:val="30"/>
          <w:szCs w:val="36"/>
        </w:rPr>
        <w:t>C</w:t>
      </w:r>
      <w:r>
        <w:rPr>
          <w:rFonts w:ascii="Times New Roman" w:eastAsia="黑体" w:hAnsi="Times New Roman" w:hint="eastAsia"/>
          <w:sz w:val="30"/>
          <w:szCs w:val="36"/>
        </w:rPr>
        <w:t>：</w:t>
      </w:r>
      <w:r>
        <w:rPr>
          <w:rFonts w:ascii="Times New Roman" w:eastAsia="黑体" w:hAnsi="Times New Roman" w:hint="eastAsia"/>
          <w:sz w:val="30"/>
          <w:szCs w:val="36"/>
        </w:rPr>
        <w:t>RS485</w:t>
      </w:r>
      <w:r>
        <w:rPr>
          <w:rFonts w:ascii="Times New Roman" w:eastAsia="黑体" w:hAnsi="Times New Roman" w:hint="eastAsia"/>
          <w:sz w:val="30"/>
          <w:szCs w:val="36"/>
        </w:rPr>
        <w:t>通讯接口；</w:t>
      </w:r>
      <w:r>
        <w:rPr>
          <w:rFonts w:ascii="Times New Roman" w:eastAsia="黑体" w:hAnsi="Times New Roman" w:hint="eastAsia"/>
          <w:sz w:val="30"/>
          <w:szCs w:val="36"/>
        </w:rPr>
        <w:tab/>
      </w:r>
      <w:r>
        <w:rPr>
          <w:rFonts w:ascii="Times New Roman" w:eastAsia="黑体" w:hAnsi="Times New Roman" w:hint="eastAsia"/>
          <w:sz w:val="30"/>
          <w:szCs w:val="36"/>
        </w:rPr>
        <w:tab/>
        <w:t>D</w:t>
      </w:r>
      <w:r>
        <w:rPr>
          <w:rFonts w:ascii="Times New Roman" w:eastAsia="黑体" w:hAnsi="Times New Roman" w:hint="eastAsia"/>
          <w:sz w:val="30"/>
          <w:szCs w:val="36"/>
        </w:rPr>
        <w:t>：</w:t>
      </w:r>
      <w:r>
        <w:rPr>
          <w:rFonts w:ascii="Times New Roman" w:eastAsia="黑体" w:hAnsi="Times New Roman" w:hint="eastAsia"/>
          <w:sz w:val="30"/>
          <w:szCs w:val="36"/>
        </w:rPr>
        <w:t>USB</w:t>
      </w:r>
      <w:r>
        <w:rPr>
          <w:rFonts w:ascii="Times New Roman" w:eastAsia="黑体" w:hAnsi="Times New Roman" w:hint="eastAsia"/>
          <w:sz w:val="30"/>
          <w:szCs w:val="36"/>
        </w:rPr>
        <w:t>数据导出接口</w:t>
      </w:r>
    </w:p>
    <w:p w14:paraId="1F7BA510" w14:textId="77777777" w:rsidR="00D85CA6" w:rsidRDefault="00D85CA6">
      <w:pPr>
        <w:spacing w:line="360" w:lineRule="auto"/>
        <w:rPr>
          <w:rFonts w:ascii="Times New Roman" w:eastAsia="黑体" w:hAnsi="Times New Roman"/>
          <w:sz w:val="30"/>
          <w:szCs w:val="36"/>
        </w:rPr>
      </w:pPr>
    </w:p>
    <w:p w14:paraId="65780A70" w14:textId="77777777" w:rsidR="00D85CA6" w:rsidRDefault="00D85CA6">
      <w:pPr>
        <w:spacing w:line="360" w:lineRule="auto"/>
        <w:rPr>
          <w:rFonts w:ascii="Times New Roman" w:eastAsia="黑体" w:hAnsi="Times New Roman"/>
          <w:sz w:val="30"/>
          <w:szCs w:val="36"/>
        </w:rPr>
      </w:pPr>
    </w:p>
    <w:p w14:paraId="49354A4C" w14:textId="77777777" w:rsidR="00D85CA6" w:rsidRDefault="00D85CA6">
      <w:pPr>
        <w:spacing w:line="360" w:lineRule="auto"/>
        <w:rPr>
          <w:rFonts w:ascii="Times New Roman" w:eastAsia="黑体" w:hAnsi="Times New Roman"/>
          <w:sz w:val="30"/>
          <w:szCs w:val="36"/>
        </w:rPr>
      </w:pPr>
    </w:p>
    <w:p w14:paraId="1325DF74" w14:textId="46748330" w:rsidR="00D85CA6" w:rsidRDefault="00D85CA6">
      <w:pPr>
        <w:spacing w:line="360" w:lineRule="auto"/>
        <w:rPr>
          <w:rFonts w:ascii="Times New Roman" w:eastAsia="黑体" w:hAnsi="Times New Roman"/>
          <w:sz w:val="30"/>
          <w:szCs w:val="36"/>
        </w:rPr>
      </w:pPr>
    </w:p>
    <w:p w14:paraId="7ED99862" w14:textId="77777777" w:rsidR="00BE10DB" w:rsidRDefault="00BE10DB">
      <w:pPr>
        <w:spacing w:line="360" w:lineRule="auto"/>
        <w:rPr>
          <w:rFonts w:ascii="Times New Roman" w:eastAsia="黑体" w:hAnsi="Times New Roman"/>
          <w:sz w:val="30"/>
          <w:szCs w:val="36"/>
        </w:rPr>
      </w:pPr>
    </w:p>
    <w:p w14:paraId="2EFA29DA" w14:textId="77777777" w:rsidR="00D85CA6" w:rsidRDefault="005A2B20">
      <w:pPr>
        <w:spacing w:line="360" w:lineRule="auto"/>
        <w:outlineLvl w:val="1"/>
        <w:rPr>
          <w:rFonts w:ascii="Times New Roman" w:eastAsia="黑体" w:hAnsi="Times New Roman"/>
          <w:sz w:val="30"/>
          <w:szCs w:val="36"/>
        </w:rPr>
      </w:pPr>
      <w:bookmarkStart w:id="3" w:name="_Toc13288"/>
      <w:r>
        <w:rPr>
          <w:rFonts w:ascii="Times New Roman" w:eastAsia="黑体" w:hAnsi="Times New Roman" w:hint="eastAsia"/>
          <w:sz w:val="30"/>
          <w:szCs w:val="36"/>
        </w:rPr>
        <w:lastRenderedPageBreak/>
        <w:t>2.2</w:t>
      </w:r>
      <w:r>
        <w:rPr>
          <w:rFonts w:ascii="Times New Roman" w:eastAsia="黑体" w:hAnsi="Times New Roman" w:hint="eastAsia"/>
          <w:sz w:val="30"/>
          <w:szCs w:val="36"/>
        </w:rPr>
        <w:t>主机结构示意图：</w:t>
      </w:r>
      <w:bookmarkEnd w:id="3"/>
    </w:p>
    <w:p w14:paraId="4E245953" w14:textId="71C2CB1F" w:rsidR="00D85CA6" w:rsidRDefault="00B11705">
      <w:pPr>
        <w:spacing w:line="360" w:lineRule="auto"/>
        <w:jc w:val="center"/>
        <w:rPr>
          <w:rFonts w:ascii="Times New Roman" w:eastAsia="黑体" w:hAnsi="Times New Roman"/>
          <w:sz w:val="30"/>
          <w:szCs w:val="36"/>
        </w:rPr>
      </w:pPr>
      <w:r w:rsidRPr="00B11705">
        <w:rPr>
          <w:rFonts w:ascii="Times New Roman" w:eastAsia="黑体" w:hAnsi="Times New Roman"/>
          <w:sz w:val="30"/>
          <w:szCs w:val="36"/>
        </w:rPr>
        <w:drawing>
          <wp:inline distT="0" distB="0" distL="0" distR="0" wp14:anchorId="58F749B7" wp14:editId="6B3602AC">
            <wp:extent cx="3847605" cy="283507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59776" cy="2844046"/>
                    </a:xfrm>
                    <a:prstGeom prst="rect">
                      <a:avLst/>
                    </a:prstGeom>
                  </pic:spPr>
                </pic:pic>
              </a:graphicData>
            </a:graphic>
          </wp:inline>
        </w:drawing>
      </w:r>
    </w:p>
    <w:p w14:paraId="36737B05" w14:textId="77777777" w:rsidR="00AE70E0" w:rsidRDefault="00AE70E0" w:rsidP="00AE70E0">
      <w:pPr>
        <w:spacing w:line="360" w:lineRule="auto"/>
        <w:rPr>
          <w:rFonts w:ascii="Times New Roman" w:eastAsia="黑体" w:hAnsi="Times New Roman"/>
          <w:sz w:val="24"/>
          <w:szCs w:val="24"/>
        </w:rPr>
      </w:pPr>
      <w:r w:rsidRPr="00BC1C60">
        <w:rPr>
          <w:rFonts w:ascii="Times New Roman" w:eastAsia="黑体" w:hAnsi="Times New Roman" w:hint="eastAsia"/>
          <w:sz w:val="24"/>
          <w:szCs w:val="24"/>
        </w:rPr>
        <w:t>A</w:t>
      </w:r>
      <w:r w:rsidRPr="00BC1C60">
        <w:rPr>
          <w:rFonts w:ascii="Times New Roman" w:eastAsia="黑体" w:hAnsi="Times New Roman" w:hint="eastAsia"/>
          <w:sz w:val="24"/>
          <w:szCs w:val="24"/>
        </w:rPr>
        <w:t>：外置传感器接口；</w:t>
      </w:r>
      <w:r>
        <w:rPr>
          <w:rFonts w:ascii="Times New Roman" w:eastAsia="黑体" w:hAnsi="Times New Roman" w:hint="eastAsia"/>
          <w:sz w:val="24"/>
          <w:szCs w:val="24"/>
        </w:rPr>
        <w:t xml:space="preserve"> </w:t>
      </w:r>
      <w:r>
        <w:rPr>
          <w:rFonts w:ascii="Times New Roman" w:eastAsia="黑体" w:hAnsi="Times New Roman"/>
          <w:sz w:val="24"/>
          <w:szCs w:val="24"/>
        </w:rPr>
        <w:t xml:space="preserve">  </w:t>
      </w:r>
      <w:r w:rsidRPr="00BC1C60">
        <w:rPr>
          <w:rFonts w:ascii="Times New Roman" w:eastAsia="黑体" w:hAnsi="Times New Roman" w:hint="eastAsia"/>
          <w:sz w:val="24"/>
          <w:szCs w:val="24"/>
        </w:rPr>
        <w:t>B</w:t>
      </w:r>
      <w:r w:rsidRPr="00BC1C60">
        <w:rPr>
          <w:rFonts w:ascii="Times New Roman" w:eastAsia="黑体" w:hAnsi="Times New Roman" w:hint="eastAsia"/>
          <w:sz w:val="24"/>
          <w:szCs w:val="24"/>
        </w:rPr>
        <w:t>：外接天线；</w:t>
      </w:r>
      <w:r>
        <w:rPr>
          <w:rFonts w:ascii="Times New Roman" w:eastAsia="黑体" w:hAnsi="Times New Roman" w:hint="eastAsia"/>
          <w:sz w:val="24"/>
          <w:szCs w:val="24"/>
        </w:rPr>
        <w:t xml:space="preserve"> </w:t>
      </w:r>
      <w:r>
        <w:rPr>
          <w:rFonts w:ascii="Times New Roman" w:eastAsia="黑体" w:hAnsi="Times New Roman"/>
          <w:sz w:val="24"/>
          <w:szCs w:val="24"/>
        </w:rPr>
        <w:t xml:space="preserve">            </w:t>
      </w:r>
      <w:r w:rsidRPr="00BC1C60">
        <w:rPr>
          <w:rFonts w:ascii="Times New Roman" w:eastAsia="黑体" w:hAnsi="Times New Roman" w:hint="eastAsia"/>
          <w:sz w:val="24"/>
          <w:szCs w:val="24"/>
        </w:rPr>
        <w:t>C</w:t>
      </w:r>
      <w:r w:rsidRPr="00BC1C60">
        <w:rPr>
          <w:rFonts w:ascii="Times New Roman" w:eastAsia="黑体" w:hAnsi="Times New Roman" w:hint="eastAsia"/>
          <w:sz w:val="24"/>
          <w:szCs w:val="24"/>
        </w:rPr>
        <w:t>：电源开关；</w:t>
      </w:r>
    </w:p>
    <w:p w14:paraId="074346DC" w14:textId="77777777" w:rsidR="00AE70E0" w:rsidRPr="00BC1C60" w:rsidRDefault="00AE70E0" w:rsidP="00AE70E0">
      <w:pPr>
        <w:spacing w:line="360" w:lineRule="auto"/>
        <w:rPr>
          <w:rFonts w:ascii="Times New Roman" w:eastAsia="黑体" w:hAnsi="Times New Roman"/>
          <w:sz w:val="24"/>
          <w:szCs w:val="24"/>
        </w:rPr>
      </w:pPr>
      <w:r w:rsidRPr="00BC1C60">
        <w:rPr>
          <w:rFonts w:ascii="Times New Roman" w:eastAsia="黑体" w:hAnsi="Times New Roman" w:hint="eastAsia"/>
          <w:sz w:val="24"/>
          <w:szCs w:val="24"/>
        </w:rPr>
        <w:t>D</w:t>
      </w:r>
      <w:r w:rsidRPr="00BC1C60">
        <w:rPr>
          <w:rFonts w:ascii="Times New Roman" w:eastAsia="黑体" w:hAnsi="Times New Roman" w:hint="eastAsia"/>
          <w:sz w:val="24"/>
          <w:szCs w:val="24"/>
        </w:rPr>
        <w:t>：电源</w:t>
      </w:r>
      <w:r w:rsidRPr="00BC1C60">
        <w:rPr>
          <w:rFonts w:ascii="Times New Roman" w:eastAsia="黑体" w:hAnsi="Times New Roman" w:hint="eastAsia"/>
          <w:sz w:val="24"/>
          <w:szCs w:val="24"/>
        </w:rPr>
        <w:t>220V</w:t>
      </w:r>
      <w:r w:rsidRPr="00BC1C60">
        <w:rPr>
          <w:rFonts w:ascii="Times New Roman" w:eastAsia="黑体" w:hAnsi="Times New Roman" w:hint="eastAsia"/>
          <w:sz w:val="24"/>
          <w:szCs w:val="24"/>
        </w:rPr>
        <w:t>接口；</w:t>
      </w:r>
      <w:r>
        <w:rPr>
          <w:rFonts w:ascii="Times New Roman" w:eastAsia="黑体" w:hAnsi="Times New Roman" w:hint="eastAsia"/>
          <w:sz w:val="24"/>
          <w:szCs w:val="24"/>
        </w:rPr>
        <w:t xml:space="preserve"> </w:t>
      </w:r>
      <w:r>
        <w:rPr>
          <w:rFonts w:ascii="Times New Roman" w:eastAsia="黑体" w:hAnsi="Times New Roman"/>
          <w:sz w:val="24"/>
          <w:szCs w:val="24"/>
        </w:rPr>
        <w:t xml:space="preserve">   </w:t>
      </w:r>
      <w:r w:rsidRPr="00BC1C60">
        <w:rPr>
          <w:rFonts w:ascii="Times New Roman" w:eastAsia="黑体" w:hAnsi="Times New Roman" w:hint="eastAsia"/>
          <w:sz w:val="24"/>
          <w:szCs w:val="24"/>
        </w:rPr>
        <w:t>E</w:t>
      </w:r>
      <w:r w:rsidRPr="00BC1C60">
        <w:rPr>
          <w:rFonts w:ascii="Times New Roman" w:eastAsia="黑体" w:hAnsi="Times New Roman" w:hint="eastAsia"/>
          <w:sz w:val="24"/>
          <w:szCs w:val="24"/>
        </w:rPr>
        <w:t>：与触摸屏通讯</w:t>
      </w:r>
      <w:r w:rsidRPr="00BC1C60">
        <w:rPr>
          <w:rFonts w:ascii="Times New Roman" w:eastAsia="黑体" w:hAnsi="Times New Roman" w:hint="eastAsia"/>
          <w:sz w:val="24"/>
          <w:szCs w:val="24"/>
        </w:rPr>
        <w:t>USB</w:t>
      </w:r>
      <w:r w:rsidRPr="00BC1C60">
        <w:rPr>
          <w:rFonts w:ascii="Times New Roman" w:eastAsia="黑体" w:hAnsi="Times New Roman" w:hint="eastAsia"/>
          <w:sz w:val="24"/>
          <w:szCs w:val="24"/>
        </w:rPr>
        <w:t>接口；</w:t>
      </w:r>
      <w:r w:rsidRPr="00BC1C60">
        <w:rPr>
          <w:rFonts w:ascii="Times New Roman" w:eastAsia="黑体" w:hAnsi="Times New Roman" w:hint="eastAsia"/>
          <w:sz w:val="24"/>
          <w:szCs w:val="24"/>
        </w:rPr>
        <w:t>F</w:t>
      </w:r>
      <w:r w:rsidRPr="00BC1C60">
        <w:rPr>
          <w:rFonts w:ascii="Times New Roman" w:eastAsia="黑体" w:hAnsi="Times New Roman" w:hint="eastAsia"/>
          <w:sz w:val="24"/>
          <w:szCs w:val="24"/>
        </w:rPr>
        <w:t>：状态指示灯</w:t>
      </w:r>
    </w:p>
    <w:p w14:paraId="69486A58" w14:textId="4F3B11EF" w:rsidR="00AE70E0" w:rsidRDefault="00B11705" w:rsidP="00AE70E0">
      <w:pPr>
        <w:spacing w:line="360" w:lineRule="auto"/>
        <w:outlineLvl w:val="1"/>
        <w:rPr>
          <w:rFonts w:ascii="Times New Roman" w:eastAsia="黑体" w:hAnsi="Times New Roman"/>
          <w:sz w:val="30"/>
          <w:szCs w:val="36"/>
        </w:rPr>
      </w:pPr>
      <w:r>
        <w:rPr>
          <w:rFonts w:ascii="Times New Roman" w:eastAsia="黑体" w:hAnsi="Times New Roman"/>
          <w:sz w:val="24"/>
          <w:szCs w:val="24"/>
        </w:rPr>
        <w:t>G</w:t>
      </w:r>
      <w:r w:rsidRPr="00BC1C60">
        <w:rPr>
          <w:rFonts w:ascii="Times New Roman" w:eastAsia="黑体" w:hAnsi="Times New Roman" w:hint="eastAsia"/>
          <w:sz w:val="24"/>
          <w:szCs w:val="24"/>
        </w:rPr>
        <w:t>：</w:t>
      </w:r>
      <w:r w:rsidR="00F14F71">
        <w:rPr>
          <w:rFonts w:ascii="Times New Roman" w:eastAsia="黑体" w:hAnsi="Times New Roman" w:hint="eastAsia"/>
          <w:sz w:val="24"/>
          <w:szCs w:val="24"/>
        </w:rPr>
        <w:t>通讯状态切换开关</w:t>
      </w:r>
      <w:r w:rsidRPr="00BC1C60">
        <w:rPr>
          <w:rFonts w:ascii="Times New Roman" w:eastAsia="黑体" w:hAnsi="Times New Roman" w:hint="eastAsia"/>
          <w:sz w:val="24"/>
          <w:szCs w:val="24"/>
        </w:rPr>
        <w:t>；</w:t>
      </w:r>
    </w:p>
    <w:p w14:paraId="0B4485A3" w14:textId="77777777" w:rsidR="00AE70E0" w:rsidRDefault="00AE70E0" w:rsidP="00AE70E0">
      <w:pPr>
        <w:spacing w:line="360" w:lineRule="auto"/>
        <w:outlineLvl w:val="1"/>
        <w:rPr>
          <w:rFonts w:ascii="Times New Roman" w:eastAsia="黑体" w:hAnsi="Times New Roman"/>
          <w:sz w:val="30"/>
          <w:szCs w:val="36"/>
        </w:rPr>
      </w:pPr>
    </w:p>
    <w:p w14:paraId="23EB8A47" w14:textId="77777777" w:rsidR="00AE70E0" w:rsidRPr="00F14F71" w:rsidRDefault="00AE70E0" w:rsidP="00AE70E0">
      <w:pPr>
        <w:spacing w:line="360" w:lineRule="auto"/>
        <w:outlineLvl w:val="1"/>
        <w:rPr>
          <w:rFonts w:ascii="Times New Roman" w:eastAsia="黑体" w:hAnsi="Times New Roman"/>
          <w:sz w:val="30"/>
          <w:szCs w:val="36"/>
        </w:rPr>
      </w:pPr>
    </w:p>
    <w:p w14:paraId="69B25A47" w14:textId="5EC76E9E" w:rsidR="00AE70E0" w:rsidRDefault="00AE70E0" w:rsidP="00AE70E0">
      <w:pPr>
        <w:spacing w:line="360" w:lineRule="auto"/>
        <w:outlineLvl w:val="1"/>
        <w:rPr>
          <w:rFonts w:ascii="Times New Roman" w:eastAsia="黑体" w:hAnsi="Times New Roman"/>
          <w:sz w:val="30"/>
          <w:szCs w:val="36"/>
        </w:rPr>
      </w:pPr>
      <w:r>
        <w:rPr>
          <w:rFonts w:ascii="Times New Roman" w:eastAsia="黑体" w:hAnsi="Times New Roman" w:hint="eastAsia"/>
          <w:sz w:val="30"/>
          <w:szCs w:val="36"/>
        </w:rPr>
        <w:t>2.</w:t>
      </w:r>
      <w:r>
        <w:rPr>
          <w:rFonts w:ascii="Times New Roman" w:eastAsia="黑体" w:hAnsi="Times New Roman"/>
          <w:sz w:val="30"/>
          <w:szCs w:val="36"/>
        </w:rPr>
        <w:t>3</w:t>
      </w:r>
      <w:r>
        <w:rPr>
          <w:rFonts w:ascii="Times New Roman" w:eastAsia="黑体" w:hAnsi="Times New Roman" w:hint="eastAsia"/>
          <w:sz w:val="30"/>
          <w:szCs w:val="36"/>
        </w:rPr>
        <w:t>状态指示灯示意图：</w:t>
      </w:r>
    </w:p>
    <w:p w14:paraId="7A3E534B" w14:textId="77777777" w:rsidR="00AE70E0" w:rsidRDefault="00AE70E0" w:rsidP="00AE70E0">
      <w:pPr>
        <w:spacing w:line="360" w:lineRule="auto"/>
        <w:rPr>
          <w:rFonts w:ascii="Times New Roman" w:eastAsia="黑体" w:hAnsi="Times New Roman"/>
          <w:sz w:val="30"/>
          <w:szCs w:val="36"/>
        </w:rPr>
      </w:pPr>
    </w:p>
    <w:p w14:paraId="440E6DF7" w14:textId="30A02BD2" w:rsidR="00AE70E0" w:rsidRDefault="00F14F71" w:rsidP="00F14F71">
      <w:pPr>
        <w:spacing w:line="360" w:lineRule="auto"/>
        <w:ind w:firstLineChars="300" w:firstLine="900"/>
        <w:rPr>
          <w:rFonts w:ascii="Times New Roman" w:eastAsia="黑体" w:hAnsi="Times New Roman"/>
          <w:sz w:val="30"/>
          <w:szCs w:val="36"/>
        </w:rPr>
      </w:pPr>
      <w:r w:rsidRPr="00F14F71">
        <w:rPr>
          <w:rFonts w:ascii="Times New Roman" w:eastAsia="黑体" w:hAnsi="Times New Roman"/>
          <w:sz w:val="30"/>
          <w:szCs w:val="36"/>
        </w:rPr>
        <w:drawing>
          <wp:inline distT="0" distB="0" distL="0" distR="0" wp14:anchorId="0BBDE2E5" wp14:editId="536164C5">
            <wp:extent cx="3836495" cy="165025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68722" cy="1664120"/>
                    </a:xfrm>
                    <a:prstGeom prst="rect">
                      <a:avLst/>
                    </a:prstGeom>
                  </pic:spPr>
                </pic:pic>
              </a:graphicData>
            </a:graphic>
          </wp:inline>
        </w:drawing>
      </w:r>
    </w:p>
    <w:p w14:paraId="789D712C" w14:textId="581B7082" w:rsidR="00AE70E0" w:rsidRPr="00BC1C60" w:rsidRDefault="00AE70E0" w:rsidP="00AE70E0">
      <w:pPr>
        <w:rPr>
          <w:bCs/>
          <w:sz w:val="24"/>
          <w:szCs w:val="24"/>
        </w:rPr>
      </w:pPr>
      <w:r w:rsidRPr="00BC1C60">
        <w:rPr>
          <w:rFonts w:hint="eastAsia"/>
          <w:bCs/>
          <w:sz w:val="24"/>
          <w:szCs w:val="24"/>
        </w:rPr>
        <w:t>1.</w:t>
      </w:r>
      <w:r w:rsidR="000573C1">
        <w:rPr>
          <w:bCs/>
          <w:sz w:val="24"/>
          <w:szCs w:val="24"/>
        </w:rPr>
        <w:t xml:space="preserve"> </w:t>
      </w:r>
      <w:r w:rsidRPr="00BC1C60">
        <w:rPr>
          <w:bCs/>
          <w:sz w:val="24"/>
          <w:szCs w:val="24"/>
        </w:rPr>
        <w:t>B</w:t>
      </w:r>
      <w:r w:rsidRPr="00BC1C60">
        <w:rPr>
          <w:rFonts w:hint="eastAsia"/>
          <w:bCs/>
          <w:sz w:val="24"/>
          <w:szCs w:val="24"/>
        </w:rPr>
        <w:t>余</w:t>
      </w:r>
      <w:r w:rsidRPr="00BC1C60">
        <w:rPr>
          <w:rFonts w:ascii="微软雅黑" w:eastAsia="微软雅黑" w:hAnsi="微软雅黑" w:cs="微软雅黑" w:hint="eastAsia"/>
          <w:bCs/>
          <w:sz w:val="24"/>
          <w:szCs w:val="24"/>
        </w:rPr>
        <w:t>温</w:t>
      </w:r>
      <w:r w:rsidRPr="00BC1C60">
        <w:rPr>
          <w:rFonts w:cs="Malgun Gothic" w:hint="eastAsia"/>
          <w:bCs/>
          <w:sz w:val="24"/>
          <w:szCs w:val="24"/>
        </w:rPr>
        <w:t>指示；</w:t>
      </w:r>
      <w:r w:rsidRPr="00BC1C60">
        <w:rPr>
          <w:rFonts w:hint="eastAsia"/>
          <w:bCs/>
          <w:sz w:val="24"/>
          <w:szCs w:val="24"/>
        </w:rPr>
        <w:t>2.</w:t>
      </w:r>
      <w:r w:rsidR="000573C1">
        <w:rPr>
          <w:bCs/>
          <w:sz w:val="24"/>
          <w:szCs w:val="24"/>
        </w:rPr>
        <w:t xml:space="preserve"> </w:t>
      </w:r>
      <w:r w:rsidRPr="00BC1C60">
        <w:rPr>
          <w:rFonts w:hint="eastAsia"/>
          <w:bCs/>
          <w:sz w:val="24"/>
          <w:szCs w:val="24"/>
        </w:rPr>
        <w:t>无</w:t>
      </w:r>
      <w:r w:rsidRPr="00BC1C60">
        <w:rPr>
          <w:rFonts w:ascii="微软雅黑" w:eastAsia="微软雅黑" w:hAnsi="微软雅黑" w:cs="微软雅黑" w:hint="eastAsia"/>
          <w:bCs/>
          <w:sz w:val="24"/>
          <w:szCs w:val="24"/>
        </w:rPr>
        <w:t>线</w:t>
      </w:r>
      <w:r w:rsidRPr="00BC1C60">
        <w:rPr>
          <w:rFonts w:cs="Malgun Gothic" w:hint="eastAsia"/>
          <w:bCs/>
          <w:sz w:val="24"/>
          <w:szCs w:val="24"/>
        </w:rPr>
        <w:t>通</w:t>
      </w:r>
      <w:r w:rsidRPr="00BC1C60">
        <w:rPr>
          <w:rFonts w:ascii="微软雅黑" w:eastAsia="微软雅黑" w:hAnsi="微软雅黑" w:cs="微软雅黑" w:hint="eastAsia"/>
          <w:bCs/>
          <w:sz w:val="24"/>
          <w:szCs w:val="24"/>
        </w:rPr>
        <w:t>讯</w:t>
      </w:r>
      <w:r w:rsidRPr="00BC1C60">
        <w:rPr>
          <w:rFonts w:cs="Malgun Gothic" w:hint="eastAsia"/>
          <w:bCs/>
          <w:sz w:val="24"/>
          <w:szCs w:val="24"/>
        </w:rPr>
        <w:t>；</w:t>
      </w:r>
      <w:r w:rsidRPr="00BC1C60">
        <w:rPr>
          <w:rFonts w:hint="eastAsia"/>
          <w:bCs/>
          <w:sz w:val="24"/>
          <w:szCs w:val="24"/>
        </w:rPr>
        <w:t>3.</w:t>
      </w:r>
      <w:r w:rsidR="000573C1">
        <w:rPr>
          <w:bCs/>
          <w:sz w:val="24"/>
          <w:szCs w:val="24"/>
        </w:rPr>
        <w:t xml:space="preserve"> </w:t>
      </w:r>
      <w:r w:rsidRPr="00BC1C60">
        <w:rPr>
          <w:bCs/>
          <w:sz w:val="24"/>
          <w:szCs w:val="24"/>
        </w:rPr>
        <w:t>B</w:t>
      </w:r>
      <w:r w:rsidRPr="00BC1C60">
        <w:rPr>
          <w:rFonts w:ascii="微软雅黑" w:eastAsia="微软雅黑" w:hAnsi="微软雅黑" w:cs="微软雅黑" w:hint="eastAsia"/>
          <w:bCs/>
          <w:sz w:val="24"/>
          <w:szCs w:val="24"/>
        </w:rPr>
        <w:t>电</w:t>
      </w:r>
      <w:r w:rsidRPr="00BC1C60">
        <w:rPr>
          <w:rFonts w:cs="Malgun Gothic" w:hint="eastAsia"/>
          <w:bCs/>
          <w:sz w:val="24"/>
          <w:szCs w:val="24"/>
        </w:rPr>
        <w:t>机；</w:t>
      </w:r>
      <w:r w:rsidRPr="00BC1C60">
        <w:rPr>
          <w:rFonts w:hint="eastAsia"/>
          <w:bCs/>
          <w:sz w:val="24"/>
          <w:szCs w:val="24"/>
        </w:rPr>
        <w:t>4.</w:t>
      </w:r>
      <w:r w:rsidR="000573C1">
        <w:rPr>
          <w:bCs/>
          <w:sz w:val="24"/>
          <w:szCs w:val="24"/>
        </w:rPr>
        <w:t xml:space="preserve"> </w:t>
      </w:r>
      <w:r w:rsidRPr="00BC1C60">
        <w:rPr>
          <w:bCs/>
          <w:sz w:val="24"/>
          <w:szCs w:val="24"/>
        </w:rPr>
        <w:t>B</w:t>
      </w:r>
      <w:r w:rsidRPr="00BC1C60">
        <w:rPr>
          <w:rFonts w:hint="eastAsia"/>
          <w:bCs/>
          <w:sz w:val="24"/>
          <w:szCs w:val="24"/>
        </w:rPr>
        <w:t>加</w:t>
      </w:r>
      <w:r w:rsidRPr="00BC1C60">
        <w:rPr>
          <w:rFonts w:ascii="微软雅黑" w:eastAsia="微软雅黑" w:hAnsi="微软雅黑" w:cs="微软雅黑" w:hint="eastAsia"/>
          <w:bCs/>
          <w:sz w:val="24"/>
          <w:szCs w:val="24"/>
        </w:rPr>
        <w:t>热</w:t>
      </w:r>
      <w:r w:rsidRPr="00BC1C60">
        <w:rPr>
          <w:rFonts w:cs="Malgun Gothic" w:hint="eastAsia"/>
          <w:bCs/>
          <w:sz w:val="24"/>
          <w:szCs w:val="24"/>
        </w:rPr>
        <w:t>指示；</w:t>
      </w:r>
      <w:r w:rsidRPr="00BC1C60">
        <w:rPr>
          <w:rFonts w:hint="eastAsia"/>
          <w:bCs/>
          <w:sz w:val="24"/>
          <w:szCs w:val="24"/>
        </w:rPr>
        <w:t>5.</w:t>
      </w:r>
      <w:r w:rsidR="000573C1">
        <w:rPr>
          <w:bCs/>
          <w:sz w:val="24"/>
          <w:szCs w:val="24"/>
        </w:rPr>
        <w:t xml:space="preserve"> </w:t>
      </w:r>
      <w:r w:rsidRPr="00BC1C60">
        <w:rPr>
          <w:bCs/>
          <w:sz w:val="24"/>
          <w:szCs w:val="24"/>
        </w:rPr>
        <w:t>B</w:t>
      </w:r>
      <w:r w:rsidRPr="00BC1C60">
        <w:rPr>
          <w:rFonts w:ascii="微软雅黑" w:eastAsia="微软雅黑" w:hAnsi="微软雅黑" w:cs="微软雅黑" w:hint="eastAsia"/>
          <w:bCs/>
          <w:sz w:val="24"/>
          <w:szCs w:val="24"/>
        </w:rPr>
        <w:t>电</w:t>
      </w:r>
      <w:r w:rsidRPr="00BC1C60">
        <w:rPr>
          <w:rFonts w:cs="Malgun Gothic" w:hint="eastAsia"/>
          <w:bCs/>
          <w:sz w:val="24"/>
          <w:szCs w:val="24"/>
        </w:rPr>
        <w:t>源；</w:t>
      </w:r>
    </w:p>
    <w:p w14:paraId="4B0B9A06" w14:textId="2FB81267" w:rsidR="00AE70E0" w:rsidRPr="00BC1C60" w:rsidRDefault="00AE70E0" w:rsidP="00AE70E0">
      <w:pPr>
        <w:rPr>
          <w:bCs/>
          <w:sz w:val="24"/>
          <w:szCs w:val="24"/>
        </w:rPr>
      </w:pPr>
      <w:r w:rsidRPr="00BC1C60">
        <w:rPr>
          <w:rFonts w:hint="eastAsia"/>
          <w:bCs/>
          <w:sz w:val="24"/>
          <w:szCs w:val="24"/>
        </w:rPr>
        <w:t>6.</w:t>
      </w:r>
      <w:r w:rsidR="000573C1">
        <w:rPr>
          <w:bCs/>
          <w:sz w:val="24"/>
          <w:szCs w:val="24"/>
        </w:rPr>
        <w:t xml:space="preserve"> </w:t>
      </w:r>
      <w:r w:rsidRPr="00BC1C60">
        <w:rPr>
          <w:bCs/>
          <w:sz w:val="24"/>
          <w:szCs w:val="24"/>
        </w:rPr>
        <w:t>A</w:t>
      </w:r>
      <w:r w:rsidRPr="00BC1C60">
        <w:rPr>
          <w:rFonts w:ascii="微软雅黑" w:eastAsia="微软雅黑" w:hAnsi="微软雅黑" w:cs="微软雅黑" w:hint="eastAsia"/>
          <w:bCs/>
          <w:sz w:val="24"/>
          <w:szCs w:val="24"/>
        </w:rPr>
        <w:t>电</w:t>
      </w:r>
      <w:r w:rsidRPr="00BC1C60">
        <w:rPr>
          <w:rFonts w:cs="Malgun Gothic" w:hint="eastAsia"/>
          <w:bCs/>
          <w:sz w:val="24"/>
          <w:szCs w:val="24"/>
        </w:rPr>
        <w:t>源；</w:t>
      </w:r>
      <w:r w:rsidRPr="00BC1C60">
        <w:rPr>
          <w:bCs/>
          <w:sz w:val="24"/>
          <w:szCs w:val="24"/>
        </w:rPr>
        <w:t xml:space="preserve">    7.</w:t>
      </w:r>
      <w:r w:rsidR="000573C1">
        <w:rPr>
          <w:bCs/>
          <w:sz w:val="24"/>
          <w:szCs w:val="24"/>
        </w:rPr>
        <w:t xml:space="preserve"> </w:t>
      </w:r>
      <w:r w:rsidRPr="00BC1C60">
        <w:rPr>
          <w:rFonts w:hint="eastAsia"/>
          <w:bCs/>
          <w:sz w:val="24"/>
          <w:szCs w:val="24"/>
        </w:rPr>
        <w:t>有</w:t>
      </w:r>
      <w:r w:rsidRPr="00BC1C60">
        <w:rPr>
          <w:rFonts w:ascii="微软雅黑" w:eastAsia="微软雅黑" w:hAnsi="微软雅黑" w:cs="微软雅黑" w:hint="eastAsia"/>
          <w:bCs/>
          <w:sz w:val="24"/>
          <w:szCs w:val="24"/>
        </w:rPr>
        <w:t>线</w:t>
      </w:r>
      <w:r w:rsidRPr="00BC1C60">
        <w:rPr>
          <w:rFonts w:cs="Malgun Gothic" w:hint="eastAsia"/>
          <w:bCs/>
          <w:sz w:val="24"/>
          <w:szCs w:val="24"/>
        </w:rPr>
        <w:t>通信；</w:t>
      </w:r>
      <w:r w:rsidRPr="00BC1C60">
        <w:rPr>
          <w:rFonts w:hint="eastAsia"/>
          <w:bCs/>
          <w:sz w:val="24"/>
          <w:szCs w:val="24"/>
        </w:rPr>
        <w:t>8.</w:t>
      </w:r>
      <w:r w:rsidR="000573C1">
        <w:rPr>
          <w:bCs/>
          <w:sz w:val="24"/>
          <w:szCs w:val="24"/>
        </w:rPr>
        <w:t xml:space="preserve"> </w:t>
      </w:r>
      <w:r w:rsidRPr="00BC1C60">
        <w:rPr>
          <w:bCs/>
          <w:sz w:val="24"/>
          <w:szCs w:val="24"/>
        </w:rPr>
        <w:t>A</w:t>
      </w:r>
      <w:r w:rsidRPr="00BC1C60">
        <w:rPr>
          <w:rFonts w:ascii="微软雅黑" w:eastAsia="微软雅黑" w:hAnsi="微软雅黑" w:cs="微软雅黑" w:hint="eastAsia"/>
          <w:bCs/>
          <w:sz w:val="24"/>
          <w:szCs w:val="24"/>
        </w:rPr>
        <w:t>电</w:t>
      </w:r>
      <w:r w:rsidRPr="00BC1C60">
        <w:rPr>
          <w:rFonts w:cs="Malgun Gothic" w:hint="eastAsia"/>
          <w:bCs/>
          <w:sz w:val="24"/>
          <w:szCs w:val="24"/>
        </w:rPr>
        <w:t>机；</w:t>
      </w:r>
      <w:r w:rsidRPr="00BC1C60">
        <w:rPr>
          <w:rFonts w:hint="eastAsia"/>
          <w:bCs/>
          <w:sz w:val="24"/>
          <w:szCs w:val="24"/>
        </w:rPr>
        <w:t>9</w:t>
      </w:r>
      <w:r w:rsidRPr="00BC1C60">
        <w:rPr>
          <w:bCs/>
          <w:sz w:val="24"/>
          <w:szCs w:val="24"/>
        </w:rPr>
        <w:t>.</w:t>
      </w:r>
      <w:r w:rsidR="000573C1">
        <w:rPr>
          <w:bCs/>
          <w:sz w:val="24"/>
          <w:szCs w:val="24"/>
        </w:rPr>
        <w:t xml:space="preserve"> </w:t>
      </w:r>
      <w:r w:rsidRPr="00BC1C60">
        <w:rPr>
          <w:bCs/>
          <w:sz w:val="24"/>
          <w:szCs w:val="24"/>
        </w:rPr>
        <w:t>A</w:t>
      </w:r>
      <w:r w:rsidRPr="00BC1C60">
        <w:rPr>
          <w:rFonts w:hint="eastAsia"/>
          <w:bCs/>
          <w:sz w:val="24"/>
          <w:szCs w:val="24"/>
        </w:rPr>
        <w:t>加</w:t>
      </w:r>
      <w:r w:rsidRPr="00BC1C60">
        <w:rPr>
          <w:rFonts w:ascii="微软雅黑" w:eastAsia="微软雅黑" w:hAnsi="微软雅黑" w:cs="微软雅黑" w:hint="eastAsia"/>
          <w:bCs/>
          <w:sz w:val="24"/>
          <w:szCs w:val="24"/>
        </w:rPr>
        <w:t>热</w:t>
      </w:r>
      <w:r w:rsidRPr="00BC1C60">
        <w:rPr>
          <w:rFonts w:cs="Malgun Gothic" w:hint="eastAsia"/>
          <w:bCs/>
          <w:sz w:val="24"/>
          <w:szCs w:val="24"/>
        </w:rPr>
        <w:t>指示；</w:t>
      </w:r>
      <w:r w:rsidRPr="00BC1C60">
        <w:rPr>
          <w:rFonts w:hint="eastAsia"/>
          <w:bCs/>
          <w:sz w:val="24"/>
          <w:szCs w:val="24"/>
        </w:rPr>
        <w:t>1</w:t>
      </w:r>
      <w:r w:rsidRPr="00BC1C60">
        <w:rPr>
          <w:bCs/>
          <w:sz w:val="24"/>
          <w:szCs w:val="24"/>
        </w:rPr>
        <w:t>0</w:t>
      </w:r>
      <w:r w:rsidRPr="00BC1C60">
        <w:rPr>
          <w:rFonts w:hint="eastAsia"/>
          <w:bCs/>
          <w:sz w:val="24"/>
          <w:szCs w:val="24"/>
        </w:rPr>
        <w:t>.</w:t>
      </w:r>
      <w:r w:rsidR="000573C1">
        <w:rPr>
          <w:bCs/>
          <w:sz w:val="24"/>
          <w:szCs w:val="24"/>
        </w:rPr>
        <w:t xml:space="preserve"> </w:t>
      </w:r>
      <w:r w:rsidRPr="00BC1C60">
        <w:rPr>
          <w:bCs/>
          <w:sz w:val="24"/>
          <w:szCs w:val="24"/>
        </w:rPr>
        <w:t>A</w:t>
      </w:r>
      <w:r w:rsidRPr="00BC1C60">
        <w:rPr>
          <w:rFonts w:hint="eastAsia"/>
          <w:bCs/>
          <w:sz w:val="24"/>
          <w:szCs w:val="24"/>
        </w:rPr>
        <w:t>余</w:t>
      </w:r>
      <w:r w:rsidRPr="00BC1C60">
        <w:rPr>
          <w:rFonts w:ascii="微软雅黑" w:eastAsia="微软雅黑" w:hAnsi="微软雅黑" w:cs="微软雅黑" w:hint="eastAsia"/>
          <w:bCs/>
          <w:sz w:val="24"/>
          <w:szCs w:val="24"/>
        </w:rPr>
        <w:t>温</w:t>
      </w:r>
      <w:r w:rsidRPr="00BC1C60">
        <w:rPr>
          <w:rFonts w:cs="Malgun Gothic" w:hint="eastAsia"/>
          <w:bCs/>
          <w:sz w:val="24"/>
          <w:szCs w:val="24"/>
        </w:rPr>
        <w:t>指示</w:t>
      </w:r>
      <w:r w:rsidRPr="00BC1C60">
        <w:rPr>
          <w:rFonts w:hint="eastAsia"/>
          <w:bCs/>
          <w:sz w:val="24"/>
          <w:szCs w:val="24"/>
        </w:rPr>
        <w:t>；</w:t>
      </w:r>
    </w:p>
    <w:p w14:paraId="7F350AAD" w14:textId="77777777" w:rsidR="00AE70E0" w:rsidRPr="00AE70E0" w:rsidRDefault="00AE70E0">
      <w:pPr>
        <w:spacing w:line="360" w:lineRule="auto"/>
        <w:rPr>
          <w:rFonts w:ascii="Times New Roman" w:eastAsia="黑体" w:hAnsi="Times New Roman" w:hint="eastAsia"/>
          <w:sz w:val="30"/>
          <w:szCs w:val="36"/>
        </w:rPr>
      </w:pPr>
    </w:p>
    <w:p w14:paraId="41AB788F" w14:textId="77777777" w:rsidR="00D85CA6" w:rsidRDefault="005A2B20">
      <w:pPr>
        <w:numPr>
          <w:ilvl w:val="0"/>
          <w:numId w:val="1"/>
        </w:numPr>
        <w:spacing w:line="360" w:lineRule="auto"/>
        <w:outlineLvl w:val="0"/>
        <w:rPr>
          <w:rFonts w:ascii="Times New Roman" w:eastAsia="黑体" w:hAnsi="Times New Roman"/>
          <w:sz w:val="30"/>
          <w:szCs w:val="36"/>
        </w:rPr>
      </w:pPr>
      <w:bookmarkStart w:id="4" w:name="_Toc17727"/>
      <w:r>
        <w:rPr>
          <w:rFonts w:ascii="Times New Roman" w:eastAsia="黑体" w:hAnsi="Times New Roman" w:hint="eastAsia"/>
          <w:sz w:val="30"/>
          <w:szCs w:val="36"/>
        </w:rPr>
        <w:lastRenderedPageBreak/>
        <w:t>触摸屏界面介绍</w:t>
      </w:r>
      <w:bookmarkEnd w:id="4"/>
    </w:p>
    <w:p w14:paraId="6A3CE3C2" w14:textId="77777777" w:rsidR="00D85CA6" w:rsidRDefault="005A2B20">
      <w:pPr>
        <w:spacing w:line="360" w:lineRule="auto"/>
        <w:outlineLvl w:val="1"/>
        <w:rPr>
          <w:rFonts w:ascii="Times New Roman" w:eastAsia="黑体" w:hAnsi="Times New Roman"/>
          <w:sz w:val="30"/>
          <w:szCs w:val="36"/>
        </w:rPr>
      </w:pPr>
      <w:bookmarkStart w:id="5" w:name="_Toc31812"/>
      <w:r>
        <w:rPr>
          <w:rFonts w:ascii="Times New Roman" w:eastAsia="黑体" w:hAnsi="Times New Roman" w:hint="eastAsia"/>
          <w:sz w:val="30"/>
          <w:szCs w:val="36"/>
        </w:rPr>
        <w:t>3.1</w:t>
      </w:r>
      <w:r>
        <w:rPr>
          <w:rFonts w:ascii="Times New Roman" w:eastAsia="黑体" w:hAnsi="Times New Roman" w:hint="eastAsia"/>
          <w:sz w:val="30"/>
          <w:szCs w:val="36"/>
        </w:rPr>
        <w:t>触摸屏界面根据客户选配点位进行配置如下：</w:t>
      </w:r>
      <w:bookmarkEnd w:id="5"/>
    </w:p>
    <w:p w14:paraId="3CFA7333" w14:textId="77777777" w:rsidR="00D85CA6" w:rsidRDefault="005A2B20">
      <w:pPr>
        <w:spacing w:line="360" w:lineRule="auto"/>
        <w:jc w:val="center"/>
        <w:rPr>
          <w:rFonts w:ascii="Times New Roman" w:eastAsia="黑体" w:hAnsi="Times New Roman"/>
          <w:sz w:val="30"/>
          <w:szCs w:val="36"/>
        </w:rPr>
      </w:pPr>
      <w:r>
        <w:rPr>
          <w:rFonts w:ascii="Times New Roman" w:eastAsia="黑体" w:hAnsi="Times New Roman"/>
          <w:noProof/>
          <w:sz w:val="30"/>
          <w:szCs w:val="36"/>
        </w:rPr>
        <w:drawing>
          <wp:inline distT="0" distB="0" distL="114300" distR="114300" wp14:anchorId="3D0FC5BC" wp14:editId="212189BA">
            <wp:extent cx="4811395" cy="2819400"/>
            <wp:effectExtent l="0" t="0" r="8255" b="0"/>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27"/>
                    <a:stretch>
                      <a:fillRect/>
                    </a:stretch>
                  </pic:blipFill>
                  <pic:spPr>
                    <a:xfrm>
                      <a:off x="0" y="0"/>
                      <a:ext cx="4811395" cy="2819400"/>
                    </a:xfrm>
                    <a:prstGeom prst="rect">
                      <a:avLst/>
                    </a:prstGeom>
                  </pic:spPr>
                </pic:pic>
              </a:graphicData>
            </a:graphic>
          </wp:inline>
        </w:drawing>
      </w:r>
    </w:p>
    <w:p w14:paraId="6F2250AE" w14:textId="7CB7E088" w:rsidR="00D85CA6" w:rsidRDefault="005A2B20">
      <w:pPr>
        <w:spacing w:line="360" w:lineRule="auto"/>
        <w:jc w:val="center"/>
        <w:rPr>
          <w:rFonts w:ascii="Times New Roman" w:eastAsia="黑体" w:hAnsi="Times New Roman"/>
          <w:sz w:val="30"/>
          <w:szCs w:val="36"/>
        </w:rPr>
      </w:pPr>
      <w:r>
        <w:rPr>
          <w:rFonts w:ascii="Times New Roman" w:eastAsia="黑体" w:hAnsi="Times New Roman" w:hint="eastAsia"/>
          <w:sz w:val="30"/>
          <w:szCs w:val="36"/>
        </w:rPr>
        <w:t>2</w:t>
      </w:r>
      <w:r>
        <w:rPr>
          <w:rFonts w:ascii="Times New Roman" w:eastAsia="黑体" w:hAnsi="Times New Roman" w:hint="eastAsia"/>
          <w:sz w:val="30"/>
          <w:szCs w:val="36"/>
        </w:rPr>
        <w:t>联主界面</w:t>
      </w:r>
    </w:p>
    <w:p w14:paraId="352DC834" w14:textId="77777777" w:rsidR="00BE10DB" w:rsidRDefault="00BE10DB">
      <w:pPr>
        <w:spacing w:line="360" w:lineRule="auto"/>
        <w:jc w:val="center"/>
        <w:rPr>
          <w:rFonts w:ascii="Times New Roman" w:eastAsia="黑体" w:hAnsi="Times New Roman"/>
          <w:sz w:val="30"/>
          <w:szCs w:val="36"/>
        </w:rPr>
      </w:pPr>
    </w:p>
    <w:p w14:paraId="127E054C" w14:textId="77777777" w:rsidR="00D85CA6" w:rsidRDefault="005A2B20">
      <w:pPr>
        <w:spacing w:line="360" w:lineRule="auto"/>
        <w:jc w:val="center"/>
        <w:rPr>
          <w:rFonts w:ascii="Times New Roman" w:eastAsia="黑体" w:hAnsi="Times New Roman"/>
          <w:sz w:val="30"/>
          <w:szCs w:val="36"/>
        </w:rPr>
      </w:pPr>
      <w:r>
        <w:rPr>
          <w:rFonts w:ascii="Times New Roman" w:eastAsia="黑体" w:hAnsi="Times New Roman"/>
          <w:noProof/>
          <w:sz w:val="30"/>
          <w:szCs w:val="36"/>
        </w:rPr>
        <w:drawing>
          <wp:inline distT="0" distB="0" distL="114300" distR="114300" wp14:anchorId="1EAD628A" wp14:editId="7CAA03EC">
            <wp:extent cx="5259070" cy="3082290"/>
            <wp:effectExtent l="0" t="0" r="17780" b="381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28"/>
                    <a:stretch>
                      <a:fillRect/>
                    </a:stretch>
                  </pic:blipFill>
                  <pic:spPr>
                    <a:xfrm>
                      <a:off x="0" y="0"/>
                      <a:ext cx="5259070" cy="3082290"/>
                    </a:xfrm>
                    <a:prstGeom prst="rect">
                      <a:avLst/>
                    </a:prstGeom>
                  </pic:spPr>
                </pic:pic>
              </a:graphicData>
            </a:graphic>
          </wp:inline>
        </w:drawing>
      </w:r>
    </w:p>
    <w:p w14:paraId="079DDF3F" w14:textId="77777777" w:rsidR="00D85CA6" w:rsidRDefault="005A2B20">
      <w:pPr>
        <w:spacing w:line="360" w:lineRule="auto"/>
        <w:jc w:val="center"/>
        <w:rPr>
          <w:rFonts w:ascii="Times New Roman" w:eastAsia="黑体" w:hAnsi="Times New Roman"/>
          <w:sz w:val="30"/>
          <w:szCs w:val="36"/>
        </w:rPr>
      </w:pPr>
      <w:r>
        <w:rPr>
          <w:rFonts w:ascii="Times New Roman" w:eastAsia="黑体" w:hAnsi="Times New Roman" w:hint="eastAsia"/>
          <w:sz w:val="30"/>
          <w:szCs w:val="36"/>
        </w:rPr>
        <w:t>4</w:t>
      </w:r>
      <w:r>
        <w:rPr>
          <w:rFonts w:ascii="Times New Roman" w:eastAsia="黑体" w:hAnsi="Times New Roman" w:hint="eastAsia"/>
          <w:sz w:val="30"/>
          <w:szCs w:val="36"/>
        </w:rPr>
        <w:t>联主界面</w:t>
      </w:r>
    </w:p>
    <w:p w14:paraId="4E8A34ED" w14:textId="77777777" w:rsidR="00D85CA6" w:rsidRDefault="005A2B20">
      <w:pPr>
        <w:spacing w:line="360" w:lineRule="auto"/>
        <w:jc w:val="center"/>
        <w:rPr>
          <w:rFonts w:ascii="Times New Roman" w:eastAsia="黑体" w:hAnsi="Times New Roman"/>
          <w:sz w:val="30"/>
          <w:szCs w:val="36"/>
        </w:rPr>
      </w:pPr>
      <w:r>
        <w:rPr>
          <w:rFonts w:ascii="Times New Roman" w:eastAsia="黑体" w:hAnsi="Times New Roman"/>
          <w:noProof/>
          <w:sz w:val="30"/>
          <w:szCs w:val="36"/>
        </w:rPr>
        <w:lastRenderedPageBreak/>
        <w:drawing>
          <wp:inline distT="0" distB="0" distL="114300" distR="114300" wp14:anchorId="216572FE" wp14:editId="4BF9304C">
            <wp:extent cx="5266690" cy="3086100"/>
            <wp:effectExtent l="0" t="0" r="10160" b="0"/>
            <wp:docPr id="7" name="图片 7" descr="a68743d4ebfe42e9358f476eb9a7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68743d4ebfe42e9358f476eb9a799d"/>
                    <pic:cNvPicPr>
                      <a:picLocks noChangeAspect="1"/>
                    </pic:cNvPicPr>
                  </pic:nvPicPr>
                  <pic:blipFill>
                    <a:blip r:embed="rId29"/>
                    <a:stretch>
                      <a:fillRect/>
                    </a:stretch>
                  </pic:blipFill>
                  <pic:spPr>
                    <a:xfrm>
                      <a:off x="0" y="0"/>
                      <a:ext cx="5266690" cy="3086100"/>
                    </a:xfrm>
                    <a:prstGeom prst="rect">
                      <a:avLst/>
                    </a:prstGeom>
                  </pic:spPr>
                </pic:pic>
              </a:graphicData>
            </a:graphic>
          </wp:inline>
        </w:drawing>
      </w:r>
    </w:p>
    <w:p w14:paraId="271D350D" w14:textId="3866440A" w:rsidR="00D85CA6" w:rsidRDefault="005A2B20">
      <w:pPr>
        <w:spacing w:line="360" w:lineRule="auto"/>
        <w:jc w:val="center"/>
        <w:rPr>
          <w:rFonts w:ascii="Times New Roman" w:eastAsia="黑体" w:hAnsi="Times New Roman"/>
          <w:sz w:val="30"/>
          <w:szCs w:val="36"/>
        </w:rPr>
      </w:pPr>
      <w:r>
        <w:rPr>
          <w:rFonts w:ascii="Times New Roman" w:eastAsia="黑体" w:hAnsi="Times New Roman" w:hint="eastAsia"/>
          <w:sz w:val="30"/>
          <w:szCs w:val="36"/>
        </w:rPr>
        <w:t>6</w:t>
      </w:r>
      <w:r>
        <w:rPr>
          <w:rFonts w:ascii="Times New Roman" w:eastAsia="黑体" w:hAnsi="Times New Roman" w:hint="eastAsia"/>
          <w:sz w:val="30"/>
          <w:szCs w:val="36"/>
        </w:rPr>
        <w:t>联主界面</w:t>
      </w:r>
    </w:p>
    <w:p w14:paraId="464D029B" w14:textId="77777777" w:rsidR="00BE10DB" w:rsidRDefault="00BE10DB">
      <w:pPr>
        <w:spacing w:line="360" w:lineRule="auto"/>
        <w:jc w:val="center"/>
        <w:rPr>
          <w:rFonts w:ascii="Times New Roman" w:eastAsia="黑体" w:hAnsi="Times New Roman"/>
          <w:sz w:val="30"/>
          <w:szCs w:val="36"/>
        </w:rPr>
      </w:pPr>
    </w:p>
    <w:p w14:paraId="2688FC1B" w14:textId="77777777" w:rsidR="00D85CA6" w:rsidRDefault="005A2B20">
      <w:pPr>
        <w:spacing w:line="360" w:lineRule="auto"/>
        <w:jc w:val="center"/>
        <w:rPr>
          <w:rFonts w:ascii="Times New Roman" w:eastAsia="黑体" w:hAnsi="Times New Roman"/>
          <w:sz w:val="30"/>
          <w:szCs w:val="36"/>
        </w:rPr>
      </w:pPr>
      <w:r>
        <w:rPr>
          <w:rFonts w:ascii="Times New Roman" w:eastAsia="黑体" w:hAnsi="Times New Roman" w:hint="eastAsia"/>
          <w:noProof/>
          <w:sz w:val="30"/>
          <w:szCs w:val="36"/>
        </w:rPr>
        <w:drawing>
          <wp:inline distT="0" distB="0" distL="114300" distR="114300" wp14:anchorId="31BEAC07" wp14:editId="7ADA48E7">
            <wp:extent cx="5266690" cy="3086100"/>
            <wp:effectExtent l="0" t="0" r="10160" b="0"/>
            <wp:docPr id="8" name="图片 8" descr="7c51c791c7651f9c69eb5b4c8615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c51c791c7651f9c69eb5b4c8615ad9"/>
                    <pic:cNvPicPr>
                      <a:picLocks noChangeAspect="1"/>
                    </pic:cNvPicPr>
                  </pic:nvPicPr>
                  <pic:blipFill>
                    <a:blip r:embed="rId30"/>
                    <a:stretch>
                      <a:fillRect/>
                    </a:stretch>
                  </pic:blipFill>
                  <pic:spPr>
                    <a:xfrm>
                      <a:off x="0" y="0"/>
                      <a:ext cx="5266690" cy="3086100"/>
                    </a:xfrm>
                    <a:prstGeom prst="rect">
                      <a:avLst/>
                    </a:prstGeom>
                  </pic:spPr>
                </pic:pic>
              </a:graphicData>
            </a:graphic>
          </wp:inline>
        </w:drawing>
      </w:r>
    </w:p>
    <w:p w14:paraId="703C5D1D" w14:textId="77777777" w:rsidR="00D85CA6" w:rsidRDefault="005A2B20">
      <w:pPr>
        <w:spacing w:line="360" w:lineRule="auto"/>
        <w:jc w:val="center"/>
        <w:rPr>
          <w:rFonts w:ascii="Times New Roman" w:eastAsia="黑体" w:hAnsi="Times New Roman"/>
          <w:sz w:val="30"/>
          <w:szCs w:val="36"/>
        </w:rPr>
      </w:pPr>
      <w:r>
        <w:rPr>
          <w:rFonts w:ascii="Times New Roman" w:eastAsia="黑体" w:hAnsi="Times New Roman" w:hint="eastAsia"/>
          <w:sz w:val="30"/>
          <w:szCs w:val="36"/>
        </w:rPr>
        <w:t>8</w:t>
      </w:r>
      <w:r>
        <w:rPr>
          <w:rFonts w:ascii="Times New Roman" w:eastAsia="黑体" w:hAnsi="Times New Roman" w:hint="eastAsia"/>
          <w:sz w:val="30"/>
          <w:szCs w:val="36"/>
        </w:rPr>
        <w:t>联主界面</w:t>
      </w:r>
    </w:p>
    <w:p w14:paraId="56CD2269" w14:textId="1369DF62" w:rsidR="00D85CA6" w:rsidRDefault="00D85CA6">
      <w:pPr>
        <w:spacing w:line="360" w:lineRule="auto"/>
        <w:rPr>
          <w:rFonts w:ascii="Times New Roman" w:eastAsia="黑体" w:hAnsi="Times New Roman"/>
          <w:sz w:val="30"/>
          <w:szCs w:val="36"/>
        </w:rPr>
      </w:pPr>
    </w:p>
    <w:p w14:paraId="5FAB7BBB" w14:textId="50B69990" w:rsidR="00BE10DB" w:rsidRDefault="00BE10DB">
      <w:pPr>
        <w:spacing w:line="360" w:lineRule="auto"/>
        <w:rPr>
          <w:rFonts w:ascii="Times New Roman" w:eastAsia="黑体" w:hAnsi="Times New Roman"/>
          <w:sz w:val="30"/>
          <w:szCs w:val="36"/>
        </w:rPr>
      </w:pPr>
    </w:p>
    <w:p w14:paraId="082E00FB" w14:textId="77777777" w:rsidR="00BE10DB" w:rsidRDefault="00BE10DB">
      <w:pPr>
        <w:spacing w:line="360" w:lineRule="auto"/>
        <w:rPr>
          <w:rFonts w:ascii="Times New Roman" w:eastAsia="黑体" w:hAnsi="Times New Roman"/>
          <w:sz w:val="30"/>
          <w:szCs w:val="36"/>
        </w:rPr>
      </w:pPr>
    </w:p>
    <w:p w14:paraId="16AE002C" w14:textId="77777777" w:rsidR="00D85CA6" w:rsidRDefault="005A2B20">
      <w:pPr>
        <w:spacing w:line="360" w:lineRule="auto"/>
        <w:outlineLvl w:val="1"/>
        <w:rPr>
          <w:rFonts w:ascii="Times New Roman" w:eastAsia="黑体" w:hAnsi="Times New Roman"/>
          <w:sz w:val="30"/>
          <w:szCs w:val="36"/>
        </w:rPr>
      </w:pPr>
      <w:bookmarkStart w:id="6" w:name="_Toc16582"/>
      <w:r>
        <w:rPr>
          <w:rFonts w:ascii="Times New Roman" w:eastAsia="黑体" w:hAnsi="Times New Roman" w:hint="eastAsia"/>
          <w:sz w:val="30"/>
          <w:szCs w:val="36"/>
        </w:rPr>
        <w:lastRenderedPageBreak/>
        <w:t>3.2</w:t>
      </w:r>
      <w:r>
        <w:rPr>
          <w:rFonts w:ascii="Times New Roman" w:eastAsia="黑体" w:hAnsi="Times New Roman" w:hint="eastAsia"/>
          <w:sz w:val="30"/>
          <w:szCs w:val="36"/>
        </w:rPr>
        <w:t>界面内容介绍：</w:t>
      </w:r>
      <w:bookmarkEnd w:id="6"/>
    </w:p>
    <w:p w14:paraId="2C494C49" w14:textId="77777777" w:rsidR="00D85CA6" w:rsidRDefault="005A2B20">
      <w:pPr>
        <w:spacing w:line="360" w:lineRule="auto"/>
        <w:rPr>
          <w:rFonts w:eastAsia="宋体"/>
        </w:rPr>
      </w:pPr>
      <w:r>
        <w:rPr>
          <w:rFonts w:eastAsia="宋体" w:hint="eastAsia"/>
          <w:sz w:val="36"/>
          <w:szCs w:val="36"/>
        </w:rPr>
        <w:t>·</w:t>
      </w:r>
      <w:r>
        <w:rPr>
          <w:noProof/>
        </w:rPr>
        <w:drawing>
          <wp:inline distT="0" distB="0" distL="114300" distR="114300" wp14:anchorId="232BC73F" wp14:editId="61878324">
            <wp:extent cx="742315" cy="376555"/>
            <wp:effectExtent l="0" t="0" r="635"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1"/>
                    <a:stretch>
                      <a:fillRect/>
                    </a:stretch>
                  </pic:blipFill>
                  <pic:spPr>
                    <a:xfrm>
                      <a:off x="0" y="0"/>
                      <a:ext cx="742315" cy="376555"/>
                    </a:xfrm>
                    <a:prstGeom prst="rect">
                      <a:avLst/>
                    </a:prstGeom>
                    <a:noFill/>
                    <a:ln>
                      <a:noFill/>
                    </a:ln>
                  </pic:spPr>
                </pic:pic>
              </a:graphicData>
            </a:graphic>
          </wp:inline>
        </w:drawing>
      </w:r>
      <w:r>
        <w:rPr>
          <w:rFonts w:eastAsia="宋体" w:hint="eastAsia"/>
        </w:rPr>
        <w:t>菜单键：内含曲线采样时间、日期设置、系统设置、</w:t>
      </w:r>
      <w:r>
        <w:rPr>
          <w:rFonts w:eastAsia="宋体" w:hint="eastAsia"/>
        </w:rPr>
        <w:t>U</w:t>
      </w:r>
      <w:r>
        <w:rPr>
          <w:rFonts w:eastAsia="宋体" w:hint="eastAsia"/>
        </w:rPr>
        <w:t>盘存储读取设置和报警设置</w:t>
      </w:r>
    </w:p>
    <w:tbl>
      <w:tblPr>
        <w:tblStyle w:val="a9"/>
        <w:tblW w:w="0" w:type="auto"/>
        <w:jc w:val="center"/>
        <w:tblLayout w:type="fixed"/>
        <w:tblLook w:val="04A0" w:firstRow="1" w:lastRow="0" w:firstColumn="1" w:lastColumn="0" w:noHBand="0" w:noVBand="1"/>
      </w:tblPr>
      <w:tblGrid>
        <w:gridCol w:w="2117"/>
        <w:gridCol w:w="1369"/>
        <w:gridCol w:w="4953"/>
      </w:tblGrid>
      <w:tr w:rsidR="00D85CA6" w14:paraId="4830A518" w14:textId="77777777">
        <w:trPr>
          <w:trHeight w:val="208"/>
          <w:jc w:val="center"/>
        </w:trPr>
        <w:tc>
          <w:tcPr>
            <w:tcW w:w="2117" w:type="dxa"/>
            <w:vAlign w:val="center"/>
          </w:tcPr>
          <w:p w14:paraId="13005E1F" w14:textId="77777777" w:rsidR="00D85CA6" w:rsidRDefault="005A2B20">
            <w:pPr>
              <w:spacing w:line="360" w:lineRule="auto"/>
              <w:jc w:val="center"/>
              <w:rPr>
                <w:rFonts w:eastAsia="宋体"/>
              </w:rPr>
            </w:pPr>
            <w:r>
              <w:rPr>
                <w:rFonts w:eastAsia="宋体" w:hint="eastAsia"/>
              </w:rPr>
              <w:t>MENU</w:t>
            </w:r>
            <w:r>
              <w:rPr>
                <w:rFonts w:eastAsia="宋体" w:hint="eastAsia"/>
              </w:rPr>
              <w:t>键下级菜单</w:t>
            </w:r>
          </w:p>
        </w:tc>
        <w:tc>
          <w:tcPr>
            <w:tcW w:w="1369" w:type="dxa"/>
            <w:vAlign w:val="center"/>
          </w:tcPr>
          <w:p w14:paraId="10277753" w14:textId="77777777" w:rsidR="00D85CA6" w:rsidRDefault="005A2B20">
            <w:pPr>
              <w:spacing w:line="360" w:lineRule="auto"/>
              <w:jc w:val="center"/>
              <w:rPr>
                <w:rFonts w:eastAsia="宋体"/>
              </w:rPr>
            </w:pPr>
            <w:r>
              <w:rPr>
                <w:rFonts w:eastAsia="宋体" w:hint="eastAsia"/>
              </w:rPr>
              <w:t>图标</w:t>
            </w:r>
          </w:p>
        </w:tc>
        <w:tc>
          <w:tcPr>
            <w:tcW w:w="4953" w:type="dxa"/>
            <w:vAlign w:val="center"/>
          </w:tcPr>
          <w:p w14:paraId="55195722" w14:textId="77777777" w:rsidR="00D85CA6" w:rsidRDefault="005A2B20">
            <w:pPr>
              <w:spacing w:line="360" w:lineRule="auto"/>
              <w:jc w:val="center"/>
              <w:rPr>
                <w:rFonts w:eastAsia="宋体"/>
              </w:rPr>
            </w:pPr>
            <w:r>
              <w:rPr>
                <w:rFonts w:eastAsia="宋体" w:hint="eastAsia"/>
              </w:rPr>
              <w:t>内容说明</w:t>
            </w:r>
          </w:p>
        </w:tc>
      </w:tr>
      <w:tr w:rsidR="00D85CA6" w14:paraId="31D2A96A" w14:textId="77777777">
        <w:trPr>
          <w:trHeight w:val="1387"/>
          <w:jc w:val="center"/>
        </w:trPr>
        <w:tc>
          <w:tcPr>
            <w:tcW w:w="2117" w:type="dxa"/>
            <w:vAlign w:val="center"/>
          </w:tcPr>
          <w:p w14:paraId="0D3A5939" w14:textId="77777777" w:rsidR="00D85CA6" w:rsidRDefault="005A2B20">
            <w:pPr>
              <w:spacing w:line="360" w:lineRule="auto"/>
              <w:jc w:val="center"/>
              <w:rPr>
                <w:rFonts w:eastAsia="宋体"/>
              </w:rPr>
            </w:pPr>
            <w:r>
              <w:rPr>
                <w:rFonts w:eastAsia="宋体" w:hint="eastAsia"/>
              </w:rPr>
              <w:t>曲线采样设置</w:t>
            </w:r>
          </w:p>
        </w:tc>
        <w:tc>
          <w:tcPr>
            <w:tcW w:w="1369" w:type="dxa"/>
          </w:tcPr>
          <w:p w14:paraId="127D8879" w14:textId="77777777" w:rsidR="00D85CA6" w:rsidRDefault="005A2B20">
            <w:pPr>
              <w:spacing w:line="360" w:lineRule="auto"/>
              <w:rPr>
                <w:rFonts w:eastAsia="宋体"/>
              </w:rPr>
            </w:pPr>
            <w:r>
              <w:rPr>
                <w:noProof/>
              </w:rPr>
              <w:drawing>
                <wp:inline distT="0" distB="0" distL="114300" distR="114300" wp14:anchorId="26BEF251" wp14:editId="0662D908">
                  <wp:extent cx="753110" cy="841375"/>
                  <wp:effectExtent l="0" t="0" r="8890" b="1587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32"/>
                          <a:stretch>
                            <a:fillRect/>
                          </a:stretch>
                        </pic:blipFill>
                        <pic:spPr>
                          <a:xfrm>
                            <a:off x="0" y="0"/>
                            <a:ext cx="753110" cy="841375"/>
                          </a:xfrm>
                          <a:prstGeom prst="rect">
                            <a:avLst/>
                          </a:prstGeom>
                          <a:noFill/>
                          <a:ln>
                            <a:noFill/>
                          </a:ln>
                        </pic:spPr>
                      </pic:pic>
                    </a:graphicData>
                  </a:graphic>
                </wp:inline>
              </w:drawing>
            </w:r>
          </w:p>
        </w:tc>
        <w:tc>
          <w:tcPr>
            <w:tcW w:w="4953" w:type="dxa"/>
            <w:vAlign w:val="center"/>
          </w:tcPr>
          <w:p w14:paraId="74E9363D" w14:textId="77777777" w:rsidR="00D85CA6" w:rsidRDefault="005A2B20">
            <w:pPr>
              <w:spacing w:line="360" w:lineRule="auto"/>
              <w:rPr>
                <w:rFonts w:eastAsia="宋体"/>
              </w:rPr>
            </w:pPr>
            <w:r>
              <w:rPr>
                <w:rFonts w:eastAsia="宋体" w:hint="eastAsia"/>
              </w:rPr>
              <w:t>设置曲线采样时间，范围为</w:t>
            </w:r>
            <w:r>
              <w:rPr>
                <w:rFonts w:eastAsia="宋体" w:hint="eastAsia"/>
              </w:rPr>
              <w:t>1-9999s</w:t>
            </w:r>
            <w:r>
              <w:rPr>
                <w:rFonts w:eastAsia="宋体" w:hint="eastAsia"/>
              </w:rPr>
              <w:t>。出场默认</w:t>
            </w:r>
            <w:r>
              <w:rPr>
                <w:rFonts w:eastAsia="宋体" w:hint="eastAsia"/>
              </w:rPr>
              <w:t>60s</w:t>
            </w:r>
            <w:r>
              <w:rPr>
                <w:rFonts w:eastAsia="宋体" w:hint="eastAsia"/>
              </w:rPr>
              <w:t>。</w:t>
            </w:r>
          </w:p>
        </w:tc>
      </w:tr>
      <w:tr w:rsidR="00D85CA6" w14:paraId="331EA1F9" w14:textId="77777777">
        <w:trPr>
          <w:trHeight w:val="564"/>
          <w:jc w:val="center"/>
        </w:trPr>
        <w:tc>
          <w:tcPr>
            <w:tcW w:w="2117" w:type="dxa"/>
            <w:vAlign w:val="center"/>
          </w:tcPr>
          <w:p w14:paraId="79BA06AB" w14:textId="77777777" w:rsidR="00D85CA6" w:rsidRDefault="005A2B20">
            <w:pPr>
              <w:spacing w:line="360" w:lineRule="auto"/>
              <w:jc w:val="center"/>
              <w:rPr>
                <w:rFonts w:eastAsia="宋体"/>
              </w:rPr>
            </w:pPr>
            <w:r>
              <w:rPr>
                <w:rFonts w:eastAsia="宋体" w:hint="eastAsia"/>
              </w:rPr>
              <w:t>日期时间设置</w:t>
            </w:r>
          </w:p>
        </w:tc>
        <w:tc>
          <w:tcPr>
            <w:tcW w:w="1369" w:type="dxa"/>
          </w:tcPr>
          <w:p w14:paraId="709ED30B" w14:textId="77777777" w:rsidR="00D85CA6" w:rsidRDefault="005A2B20">
            <w:pPr>
              <w:spacing w:line="360" w:lineRule="auto"/>
              <w:rPr>
                <w:rFonts w:eastAsia="宋体"/>
              </w:rPr>
            </w:pPr>
            <w:r>
              <w:rPr>
                <w:noProof/>
              </w:rPr>
              <w:drawing>
                <wp:inline distT="0" distB="0" distL="114300" distR="114300" wp14:anchorId="192CC5F3" wp14:editId="65B2BE09">
                  <wp:extent cx="730885" cy="798830"/>
                  <wp:effectExtent l="0" t="0" r="12065" b="127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33"/>
                          <a:stretch>
                            <a:fillRect/>
                          </a:stretch>
                        </pic:blipFill>
                        <pic:spPr>
                          <a:xfrm>
                            <a:off x="0" y="0"/>
                            <a:ext cx="730885" cy="798830"/>
                          </a:xfrm>
                          <a:prstGeom prst="rect">
                            <a:avLst/>
                          </a:prstGeom>
                          <a:noFill/>
                          <a:ln>
                            <a:noFill/>
                          </a:ln>
                        </pic:spPr>
                      </pic:pic>
                    </a:graphicData>
                  </a:graphic>
                </wp:inline>
              </w:drawing>
            </w:r>
          </w:p>
        </w:tc>
        <w:tc>
          <w:tcPr>
            <w:tcW w:w="4953" w:type="dxa"/>
            <w:vAlign w:val="center"/>
          </w:tcPr>
          <w:p w14:paraId="18132FD4" w14:textId="77777777" w:rsidR="00D85CA6" w:rsidRDefault="005A2B20">
            <w:pPr>
              <w:spacing w:line="360" w:lineRule="auto"/>
              <w:rPr>
                <w:rFonts w:eastAsia="宋体"/>
              </w:rPr>
            </w:pPr>
            <w:r>
              <w:rPr>
                <w:rFonts w:eastAsia="宋体" w:hint="eastAsia"/>
              </w:rPr>
              <w:t>设置时钟日期，出厂会设置成北京时间。</w:t>
            </w:r>
          </w:p>
        </w:tc>
      </w:tr>
      <w:tr w:rsidR="00D85CA6" w14:paraId="69A04543" w14:textId="77777777">
        <w:trPr>
          <w:trHeight w:val="564"/>
          <w:jc w:val="center"/>
        </w:trPr>
        <w:tc>
          <w:tcPr>
            <w:tcW w:w="2117" w:type="dxa"/>
            <w:vAlign w:val="center"/>
          </w:tcPr>
          <w:p w14:paraId="39388BA6" w14:textId="77777777" w:rsidR="00D85CA6" w:rsidRDefault="005A2B20">
            <w:pPr>
              <w:spacing w:line="360" w:lineRule="auto"/>
              <w:jc w:val="center"/>
              <w:rPr>
                <w:rFonts w:eastAsia="宋体"/>
              </w:rPr>
            </w:pPr>
            <w:r>
              <w:rPr>
                <w:rFonts w:eastAsia="宋体" w:hint="eastAsia"/>
              </w:rPr>
              <w:t>系统设置</w:t>
            </w:r>
          </w:p>
        </w:tc>
        <w:tc>
          <w:tcPr>
            <w:tcW w:w="1369" w:type="dxa"/>
          </w:tcPr>
          <w:p w14:paraId="49523001" w14:textId="77777777" w:rsidR="00D85CA6" w:rsidRDefault="005A2B20">
            <w:pPr>
              <w:spacing w:line="360" w:lineRule="auto"/>
              <w:rPr>
                <w:rFonts w:eastAsia="宋体"/>
              </w:rPr>
            </w:pPr>
            <w:r>
              <w:rPr>
                <w:noProof/>
              </w:rPr>
              <w:drawing>
                <wp:inline distT="0" distB="0" distL="114300" distR="114300" wp14:anchorId="15315968" wp14:editId="213FA11B">
                  <wp:extent cx="731520" cy="833120"/>
                  <wp:effectExtent l="0" t="0" r="11430" b="508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4"/>
                          <a:stretch>
                            <a:fillRect/>
                          </a:stretch>
                        </pic:blipFill>
                        <pic:spPr>
                          <a:xfrm>
                            <a:off x="0" y="0"/>
                            <a:ext cx="731520" cy="833120"/>
                          </a:xfrm>
                          <a:prstGeom prst="rect">
                            <a:avLst/>
                          </a:prstGeom>
                          <a:noFill/>
                          <a:ln>
                            <a:noFill/>
                          </a:ln>
                        </pic:spPr>
                      </pic:pic>
                    </a:graphicData>
                  </a:graphic>
                </wp:inline>
              </w:drawing>
            </w:r>
          </w:p>
        </w:tc>
        <w:tc>
          <w:tcPr>
            <w:tcW w:w="4953" w:type="dxa"/>
            <w:vAlign w:val="center"/>
          </w:tcPr>
          <w:p w14:paraId="710861E3" w14:textId="77777777" w:rsidR="00D85CA6" w:rsidRDefault="005A2B20">
            <w:pPr>
              <w:spacing w:line="360" w:lineRule="auto"/>
              <w:rPr>
                <w:rFonts w:eastAsia="宋体"/>
              </w:rPr>
            </w:pPr>
            <w:r>
              <w:rPr>
                <w:rFonts w:eastAsia="宋体" w:hint="eastAsia"/>
              </w:rPr>
              <w:t>主要用于模式</w:t>
            </w:r>
            <w:r>
              <w:rPr>
                <w:rFonts w:eastAsia="宋体" w:hint="eastAsia"/>
              </w:rPr>
              <w:t>123</w:t>
            </w:r>
            <w:r>
              <w:rPr>
                <w:rFonts w:eastAsia="宋体" w:hint="eastAsia"/>
              </w:rPr>
              <w:t>的切换，修改掉电记忆等。在操作说明中会提到如何修改。</w:t>
            </w:r>
          </w:p>
        </w:tc>
      </w:tr>
      <w:tr w:rsidR="00D85CA6" w14:paraId="7DF9B730" w14:textId="77777777">
        <w:trPr>
          <w:trHeight w:val="564"/>
          <w:jc w:val="center"/>
        </w:trPr>
        <w:tc>
          <w:tcPr>
            <w:tcW w:w="2117" w:type="dxa"/>
            <w:vAlign w:val="center"/>
          </w:tcPr>
          <w:p w14:paraId="448E08A9" w14:textId="77777777" w:rsidR="00D85CA6" w:rsidRDefault="005A2B20">
            <w:pPr>
              <w:spacing w:line="360" w:lineRule="auto"/>
              <w:jc w:val="center"/>
              <w:rPr>
                <w:rFonts w:eastAsia="宋体"/>
              </w:rPr>
            </w:pPr>
            <w:r>
              <w:rPr>
                <w:rFonts w:eastAsia="宋体" w:hint="eastAsia"/>
              </w:rPr>
              <w:t>U</w:t>
            </w:r>
            <w:r>
              <w:rPr>
                <w:rFonts w:eastAsia="宋体" w:hint="eastAsia"/>
              </w:rPr>
              <w:t>盘存储读取</w:t>
            </w:r>
          </w:p>
        </w:tc>
        <w:tc>
          <w:tcPr>
            <w:tcW w:w="1369" w:type="dxa"/>
          </w:tcPr>
          <w:p w14:paraId="17EF15C3" w14:textId="77777777" w:rsidR="00D85CA6" w:rsidRDefault="005A2B20">
            <w:pPr>
              <w:spacing w:line="360" w:lineRule="auto"/>
              <w:rPr>
                <w:rFonts w:eastAsia="宋体"/>
              </w:rPr>
            </w:pPr>
            <w:r>
              <w:rPr>
                <w:noProof/>
              </w:rPr>
              <w:drawing>
                <wp:inline distT="0" distB="0" distL="114300" distR="114300" wp14:anchorId="211456BC" wp14:editId="2450408B">
                  <wp:extent cx="731520" cy="826770"/>
                  <wp:effectExtent l="0" t="0" r="11430" b="1143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35"/>
                          <a:stretch>
                            <a:fillRect/>
                          </a:stretch>
                        </pic:blipFill>
                        <pic:spPr>
                          <a:xfrm>
                            <a:off x="0" y="0"/>
                            <a:ext cx="731520" cy="826770"/>
                          </a:xfrm>
                          <a:prstGeom prst="rect">
                            <a:avLst/>
                          </a:prstGeom>
                          <a:noFill/>
                          <a:ln>
                            <a:noFill/>
                          </a:ln>
                        </pic:spPr>
                      </pic:pic>
                    </a:graphicData>
                  </a:graphic>
                </wp:inline>
              </w:drawing>
            </w:r>
          </w:p>
        </w:tc>
        <w:tc>
          <w:tcPr>
            <w:tcW w:w="4953" w:type="dxa"/>
            <w:vAlign w:val="center"/>
          </w:tcPr>
          <w:p w14:paraId="4A228F90" w14:textId="77777777" w:rsidR="00D85CA6" w:rsidRDefault="005A2B20">
            <w:pPr>
              <w:spacing w:line="360" w:lineRule="auto"/>
              <w:rPr>
                <w:rFonts w:eastAsia="宋体"/>
              </w:rPr>
            </w:pPr>
            <w:r>
              <w:rPr>
                <w:rFonts w:eastAsia="宋体" w:hint="eastAsia"/>
              </w:rPr>
              <w:t>用于存储和读取实验数据，可通过</w:t>
            </w:r>
            <w:r>
              <w:rPr>
                <w:rFonts w:eastAsia="宋体" w:hint="eastAsia"/>
              </w:rPr>
              <w:t>USB</w:t>
            </w:r>
            <w:r>
              <w:rPr>
                <w:rFonts w:eastAsia="宋体" w:hint="eastAsia"/>
              </w:rPr>
              <w:t>接口导出。导出步骤：</w:t>
            </w:r>
            <w:r>
              <w:rPr>
                <w:rFonts w:eastAsia="宋体" w:hint="eastAsia"/>
                <w:sz w:val="24"/>
                <w:szCs w:val="24"/>
                <w:highlight w:val="lightGray"/>
              </w:rPr>
              <w:t>选择年份</w:t>
            </w:r>
            <w:r>
              <w:rPr>
                <w:rFonts w:eastAsia="宋体" w:hint="eastAsia"/>
                <w:sz w:val="24"/>
                <w:szCs w:val="24"/>
                <w:highlight w:val="lightGray"/>
              </w:rPr>
              <w:t>/</w:t>
            </w:r>
            <w:r>
              <w:rPr>
                <w:rFonts w:eastAsia="宋体" w:hint="eastAsia"/>
                <w:sz w:val="24"/>
                <w:szCs w:val="24"/>
                <w:highlight w:val="lightGray"/>
              </w:rPr>
              <w:t>月份→</w:t>
            </w:r>
            <w:r>
              <w:rPr>
                <w:rFonts w:eastAsia="宋体" w:hint="eastAsia"/>
                <w:sz w:val="24"/>
                <w:szCs w:val="24"/>
                <w:highlight w:val="lightGray"/>
              </w:rPr>
              <w:t>Select all</w:t>
            </w:r>
            <w:r>
              <w:rPr>
                <w:rFonts w:eastAsia="宋体" w:hint="eastAsia"/>
                <w:sz w:val="24"/>
                <w:szCs w:val="24"/>
                <w:highlight w:val="lightGray"/>
              </w:rPr>
              <w:t>→</w:t>
            </w:r>
            <w:r>
              <w:rPr>
                <w:rFonts w:eastAsia="宋体" w:hint="eastAsia"/>
                <w:sz w:val="24"/>
                <w:szCs w:val="24"/>
                <w:highlight w:val="lightGray"/>
              </w:rPr>
              <w:t>Export</w:t>
            </w:r>
          </w:p>
          <w:p w14:paraId="2AEA6A38" w14:textId="77777777" w:rsidR="00D85CA6" w:rsidRDefault="005A2B20">
            <w:pPr>
              <w:spacing w:line="360" w:lineRule="auto"/>
              <w:rPr>
                <w:rFonts w:eastAsia="宋体"/>
              </w:rPr>
            </w:pPr>
            <w:r>
              <w:rPr>
                <w:rFonts w:eastAsia="宋体" w:hint="eastAsia"/>
              </w:rPr>
              <w:t>注：</w:t>
            </w:r>
            <w:r>
              <w:rPr>
                <w:rFonts w:eastAsia="宋体" w:hint="eastAsia"/>
              </w:rPr>
              <w:t>U</w:t>
            </w:r>
            <w:r>
              <w:rPr>
                <w:rFonts w:eastAsia="宋体" w:hint="eastAsia"/>
              </w:rPr>
              <w:t>盘导出的</w:t>
            </w:r>
            <w:r>
              <w:rPr>
                <w:rFonts w:eastAsia="宋体" w:hint="eastAsia"/>
              </w:rPr>
              <w:t>U</w:t>
            </w:r>
            <w:r>
              <w:rPr>
                <w:rFonts w:eastAsia="宋体" w:hint="eastAsia"/>
              </w:rPr>
              <w:t>盘大小只能为</w:t>
            </w:r>
            <w:r>
              <w:rPr>
                <w:rFonts w:eastAsia="宋体" w:hint="eastAsia"/>
              </w:rPr>
              <w:t>4096</w:t>
            </w:r>
            <w:r>
              <w:rPr>
                <w:rFonts w:eastAsia="宋体" w:hint="eastAsia"/>
              </w:rPr>
              <w:t>字节，且只能按月导出</w:t>
            </w:r>
            <w:r>
              <w:rPr>
                <w:rFonts w:eastAsia="宋体" w:hint="eastAsia"/>
              </w:rPr>
              <w:t>EXCEL</w:t>
            </w:r>
            <w:r>
              <w:rPr>
                <w:rFonts w:eastAsia="宋体" w:hint="eastAsia"/>
              </w:rPr>
              <w:t>表格。</w:t>
            </w:r>
          </w:p>
        </w:tc>
      </w:tr>
      <w:tr w:rsidR="00D85CA6" w14:paraId="3C17DD71" w14:textId="77777777">
        <w:trPr>
          <w:trHeight w:val="575"/>
          <w:jc w:val="center"/>
        </w:trPr>
        <w:tc>
          <w:tcPr>
            <w:tcW w:w="2117" w:type="dxa"/>
            <w:vAlign w:val="center"/>
          </w:tcPr>
          <w:p w14:paraId="6FF5AC43" w14:textId="77777777" w:rsidR="00D85CA6" w:rsidRDefault="005A2B20">
            <w:pPr>
              <w:spacing w:line="360" w:lineRule="auto"/>
              <w:jc w:val="center"/>
              <w:rPr>
                <w:rFonts w:eastAsia="宋体"/>
              </w:rPr>
            </w:pPr>
            <w:r>
              <w:rPr>
                <w:rFonts w:eastAsia="宋体" w:hint="eastAsia"/>
              </w:rPr>
              <w:t>报警设置</w:t>
            </w:r>
          </w:p>
        </w:tc>
        <w:tc>
          <w:tcPr>
            <w:tcW w:w="1369" w:type="dxa"/>
          </w:tcPr>
          <w:p w14:paraId="3EDE820C" w14:textId="77777777" w:rsidR="00D85CA6" w:rsidRDefault="005A2B20">
            <w:pPr>
              <w:spacing w:line="360" w:lineRule="auto"/>
              <w:rPr>
                <w:rFonts w:eastAsia="宋体"/>
              </w:rPr>
            </w:pPr>
            <w:r>
              <w:rPr>
                <w:noProof/>
              </w:rPr>
              <w:drawing>
                <wp:inline distT="0" distB="0" distL="114300" distR="114300" wp14:anchorId="35C8CA98" wp14:editId="7311089A">
                  <wp:extent cx="731520" cy="876935"/>
                  <wp:effectExtent l="0" t="0" r="11430" b="1841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36"/>
                          <a:stretch>
                            <a:fillRect/>
                          </a:stretch>
                        </pic:blipFill>
                        <pic:spPr>
                          <a:xfrm>
                            <a:off x="0" y="0"/>
                            <a:ext cx="731520" cy="876935"/>
                          </a:xfrm>
                          <a:prstGeom prst="rect">
                            <a:avLst/>
                          </a:prstGeom>
                          <a:noFill/>
                          <a:ln>
                            <a:noFill/>
                          </a:ln>
                        </pic:spPr>
                      </pic:pic>
                    </a:graphicData>
                  </a:graphic>
                </wp:inline>
              </w:drawing>
            </w:r>
          </w:p>
        </w:tc>
        <w:tc>
          <w:tcPr>
            <w:tcW w:w="4953" w:type="dxa"/>
            <w:vAlign w:val="center"/>
          </w:tcPr>
          <w:p w14:paraId="792FDC00" w14:textId="77777777" w:rsidR="00D85CA6" w:rsidRDefault="005A2B20">
            <w:pPr>
              <w:spacing w:line="360" w:lineRule="auto"/>
              <w:rPr>
                <w:rFonts w:eastAsia="宋体"/>
              </w:rPr>
            </w:pPr>
            <w:r>
              <w:rPr>
                <w:rFonts w:eastAsia="宋体" w:hint="eastAsia"/>
              </w:rPr>
              <w:t>报警信息反馈，记录报警信息。</w:t>
            </w:r>
          </w:p>
        </w:tc>
      </w:tr>
    </w:tbl>
    <w:p w14:paraId="7A971230" w14:textId="77777777" w:rsidR="00D85CA6" w:rsidRDefault="00D85CA6">
      <w:pPr>
        <w:spacing w:line="360" w:lineRule="auto"/>
        <w:rPr>
          <w:rFonts w:eastAsia="宋体"/>
          <w:sz w:val="36"/>
          <w:szCs w:val="36"/>
        </w:rPr>
      </w:pPr>
    </w:p>
    <w:p w14:paraId="10A1A8FC" w14:textId="77777777" w:rsidR="00D85CA6" w:rsidRDefault="005A2B20">
      <w:pPr>
        <w:spacing w:line="360" w:lineRule="auto"/>
        <w:rPr>
          <w:rFonts w:eastAsia="宋体"/>
        </w:rPr>
      </w:pPr>
      <w:r>
        <w:rPr>
          <w:rFonts w:eastAsia="宋体" w:hint="eastAsia"/>
          <w:sz w:val="36"/>
          <w:szCs w:val="36"/>
        </w:rPr>
        <w:t>·</w:t>
      </w:r>
      <w:r>
        <w:rPr>
          <w:noProof/>
        </w:rPr>
        <w:drawing>
          <wp:inline distT="0" distB="0" distL="114300" distR="114300" wp14:anchorId="6F83DE8C" wp14:editId="30FDA290">
            <wp:extent cx="751205" cy="390525"/>
            <wp:effectExtent l="0" t="0" r="10795"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7"/>
                    <a:stretch>
                      <a:fillRect/>
                    </a:stretch>
                  </pic:blipFill>
                  <pic:spPr>
                    <a:xfrm>
                      <a:off x="0" y="0"/>
                      <a:ext cx="751205" cy="390525"/>
                    </a:xfrm>
                    <a:prstGeom prst="rect">
                      <a:avLst/>
                    </a:prstGeom>
                    <a:noFill/>
                    <a:ln>
                      <a:noFill/>
                    </a:ln>
                  </pic:spPr>
                </pic:pic>
              </a:graphicData>
            </a:graphic>
          </wp:inline>
        </w:drawing>
      </w:r>
      <w:r>
        <w:rPr>
          <w:rFonts w:eastAsia="宋体" w:hint="eastAsia"/>
        </w:rPr>
        <w:t>设置键：主要用于设置机器定时时间、温度、速度参数。</w:t>
      </w:r>
    </w:p>
    <w:p w14:paraId="24DC949B" w14:textId="77777777" w:rsidR="00D85CA6" w:rsidRDefault="005A2B20">
      <w:pPr>
        <w:spacing w:line="360" w:lineRule="auto"/>
        <w:jc w:val="left"/>
        <w:rPr>
          <w:rFonts w:eastAsia="宋体"/>
          <w:sz w:val="36"/>
          <w:szCs w:val="36"/>
        </w:rPr>
      </w:pPr>
      <w:r>
        <w:rPr>
          <w:rFonts w:eastAsia="宋体" w:hint="eastAsia"/>
          <w:noProof/>
        </w:rPr>
        <w:lastRenderedPageBreak/>
        <w:drawing>
          <wp:inline distT="0" distB="0" distL="114300" distR="114300" wp14:anchorId="0D5231FA" wp14:editId="2553F81F">
            <wp:extent cx="2051050" cy="1868170"/>
            <wp:effectExtent l="0" t="0" r="6350" b="17780"/>
            <wp:docPr id="33" name="图片 33" descr="3137e5b05f864029bb8bae4dda22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137e5b05f864029bb8bae4dda22ea8"/>
                    <pic:cNvPicPr>
                      <a:picLocks noChangeAspect="1"/>
                    </pic:cNvPicPr>
                  </pic:nvPicPr>
                  <pic:blipFill>
                    <a:blip r:embed="rId38"/>
                    <a:srcRect l="14443" r="18080"/>
                    <a:stretch>
                      <a:fillRect/>
                    </a:stretch>
                  </pic:blipFill>
                  <pic:spPr>
                    <a:xfrm>
                      <a:off x="0" y="0"/>
                      <a:ext cx="2051050" cy="1868170"/>
                    </a:xfrm>
                    <a:prstGeom prst="rect">
                      <a:avLst/>
                    </a:prstGeom>
                  </pic:spPr>
                </pic:pic>
              </a:graphicData>
            </a:graphic>
          </wp:inline>
        </w:drawing>
      </w:r>
      <w:r>
        <w:rPr>
          <w:rFonts w:eastAsia="宋体" w:hint="eastAsia"/>
          <w:noProof/>
        </w:rPr>
        <w:drawing>
          <wp:inline distT="0" distB="0" distL="114300" distR="114300" wp14:anchorId="21628EDC" wp14:editId="5D0F6057">
            <wp:extent cx="3168650" cy="1882140"/>
            <wp:effectExtent l="0" t="0" r="12700" b="3810"/>
            <wp:docPr id="37" name="图片 37" descr="7fafb4f7bbaf4cb45644675efc5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fafb4f7bbaf4cb45644675efc52821"/>
                    <pic:cNvPicPr>
                      <a:picLocks noChangeAspect="1"/>
                    </pic:cNvPicPr>
                  </pic:nvPicPr>
                  <pic:blipFill>
                    <a:blip r:embed="rId39"/>
                    <a:stretch>
                      <a:fillRect/>
                    </a:stretch>
                  </pic:blipFill>
                  <pic:spPr>
                    <a:xfrm>
                      <a:off x="0" y="0"/>
                      <a:ext cx="3168650" cy="1882140"/>
                    </a:xfrm>
                    <a:prstGeom prst="rect">
                      <a:avLst/>
                    </a:prstGeom>
                  </pic:spPr>
                </pic:pic>
              </a:graphicData>
            </a:graphic>
          </wp:inline>
        </w:drawing>
      </w:r>
    </w:p>
    <w:p w14:paraId="3D3DB59B" w14:textId="77777777" w:rsidR="00D85CA6" w:rsidRDefault="005A2B20">
      <w:pPr>
        <w:spacing w:line="360" w:lineRule="auto"/>
        <w:rPr>
          <w:rFonts w:eastAsia="宋体"/>
        </w:rPr>
      </w:pPr>
      <w:r>
        <w:rPr>
          <w:rFonts w:eastAsia="宋体" w:hint="eastAsia"/>
          <w:sz w:val="36"/>
          <w:szCs w:val="36"/>
        </w:rPr>
        <w:t>·</w:t>
      </w:r>
      <w:r>
        <w:rPr>
          <w:noProof/>
        </w:rPr>
        <w:drawing>
          <wp:inline distT="0" distB="0" distL="114300" distR="114300" wp14:anchorId="31EFE251" wp14:editId="5ACA08CD">
            <wp:extent cx="740410" cy="389890"/>
            <wp:effectExtent l="0" t="0" r="2540" b="101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0"/>
                    <a:stretch>
                      <a:fillRect/>
                    </a:stretch>
                  </pic:blipFill>
                  <pic:spPr>
                    <a:xfrm>
                      <a:off x="0" y="0"/>
                      <a:ext cx="740410" cy="389890"/>
                    </a:xfrm>
                    <a:prstGeom prst="rect">
                      <a:avLst/>
                    </a:prstGeom>
                    <a:noFill/>
                    <a:ln>
                      <a:noFill/>
                    </a:ln>
                  </pic:spPr>
                </pic:pic>
              </a:graphicData>
            </a:graphic>
          </wp:inline>
        </w:drawing>
      </w:r>
      <w:r>
        <w:rPr>
          <w:rFonts w:eastAsia="宋体" w:hint="eastAsia"/>
        </w:rPr>
        <w:t>曲线键：主要用于查看不同机器的温度</w:t>
      </w:r>
      <w:r>
        <w:rPr>
          <w:rFonts w:eastAsia="宋体" w:hint="eastAsia"/>
        </w:rPr>
        <w:t>/</w:t>
      </w:r>
      <w:r>
        <w:rPr>
          <w:rFonts w:eastAsia="宋体" w:hint="eastAsia"/>
        </w:rPr>
        <w:t>速度曲线信息，每次重新上电后会恢复初始状态。</w:t>
      </w:r>
    </w:p>
    <w:p w14:paraId="036CD71A" w14:textId="77777777" w:rsidR="00D85CA6" w:rsidRDefault="005A2B20">
      <w:pPr>
        <w:spacing w:line="360" w:lineRule="auto"/>
        <w:jc w:val="center"/>
        <w:rPr>
          <w:rFonts w:eastAsia="宋体"/>
        </w:rPr>
      </w:pPr>
      <w:r>
        <w:rPr>
          <w:rFonts w:eastAsia="宋体" w:hint="eastAsia"/>
          <w:noProof/>
        </w:rPr>
        <w:drawing>
          <wp:inline distT="0" distB="0" distL="114300" distR="114300" wp14:anchorId="13C09656" wp14:editId="5E54305D">
            <wp:extent cx="4108450" cy="2408555"/>
            <wp:effectExtent l="0" t="0" r="6350" b="10795"/>
            <wp:docPr id="36" name="图片 36" descr="35366eae76201f5266d2201f8bf2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5366eae76201f5266d2201f8bf2de7"/>
                    <pic:cNvPicPr>
                      <a:picLocks noChangeAspect="1"/>
                    </pic:cNvPicPr>
                  </pic:nvPicPr>
                  <pic:blipFill>
                    <a:blip r:embed="rId41"/>
                    <a:stretch>
                      <a:fillRect/>
                    </a:stretch>
                  </pic:blipFill>
                  <pic:spPr>
                    <a:xfrm>
                      <a:off x="0" y="0"/>
                      <a:ext cx="4108450" cy="2408555"/>
                    </a:xfrm>
                    <a:prstGeom prst="rect">
                      <a:avLst/>
                    </a:prstGeom>
                  </pic:spPr>
                </pic:pic>
              </a:graphicData>
            </a:graphic>
          </wp:inline>
        </w:drawing>
      </w:r>
    </w:p>
    <w:p w14:paraId="0184A11E" w14:textId="77777777" w:rsidR="00D85CA6" w:rsidRDefault="005A2B20">
      <w:pPr>
        <w:spacing w:line="360" w:lineRule="auto"/>
        <w:rPr>
          <w:rFonts w:eastAsia="宋体"/>
        </w:rPr>
      </w:pPr>
      <w:r>
        <w:rPr>
          <w:rFonts w:eastAsia="宋体" w:hint="eastAsia"/>
          <w:sz w:val="36"/>
          <w:szCs w:val="36"/>
        </w:rPr>
        <w:t>·</w:t>
      </w:r>
      <w:r>
        <w:rPr>
          <w:noProof/>
        </w:rPr>
        <w:drawing>
          <wp:inline distT="0" distB="0" distL="114300" distR="114300" wp14:anchorId="5ED058CB" wp14:editId="79EB4AFE">
            <wp:extent cx="745490" cy="415925"/>
            <wp:effectExtent l="0" t="0" r="16510" b="31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42"/>
                    <a:stretch>
                      <a:fillRect/>
                    </a:stretch>
                  </pic:blipFill>
                  <pic:spPr>
                    <a:xfrm>
                      <a:off x="0" y="0"/>
                      <a:ext cx="745490" cy="415925"/>
                    </a:xfrm>
                    <a:prstGeom prst="rect">
                      <a:avLst/>
                    </a:prstGeom>
                    <a:noFill/>
                    <a:ln>
                      <a:noFill/>
                    </a:ln>
                  </pic:spPr>
                </pic:pic>
              </a:graphicData>
            </a:graphic>
          </wp:inline>
        </w:drawing>
      </w:r>
      <w:r>
        <w:rPr>
          <w:rFonts w:eastAsia="宋体" w:hint="eastAsia"/>
        </w:rPr>
        <w:t>运行键：主要用于运行</w:t>
      </w:r>
      <w:r>
        <w:rPr>
          <w:rFonts w:eastAsia="宋体" w:hint="eastAsia"/>
        </w:rPr>
        <w:t>/</w:t>
      </w:r>
      <w:r>
        <w:rPr>
          <w:rFonts w:eastAsia="宋体" w:hint="eastAsia"/>
        </w:rPr>
        <w:t>停止机器</w:t>
      </w:r>
    </w:p>
    <w:p w14:paraId="5825B6DE" w14:textId="77777777" w:rsidR="00D85CA6" w:rsidRDefault="005A2B20">
      <w:pPr>
        <w:spacing w:line="360" w:lineRule="auto"/>
        <w:rPr>
          <w:rFonts w:eastAsia="宋体"/>
        </w:rPr>
      </w:pPr>
      <w:r>
        <w:rPr>
          <w:rFonts w:eastAsia="宋体" w:hint="eastAsia"/>
        </w:rPr>
        <w:t>按下</w:t>
      </w:r>
      <w:r>
        <w:rPr>
          <w:rFonts w:eastAsia="宋体" w:hint="eastAsia"/>
        </w:rPr>
        <w:t>OFF</w:t>
      </w:r>
      <w:r>
        <w:rPr>
          <w:rFonts w:eastAsia="宋体" w:hint="eastAsia"/>
        </w:rPr>
        <w:t>按钮，会自动跳变成</w:t>
      </w:r>
      <w:r>
        <w:rPr>
          <w:rFonts w:eastAsia="宋体" w:hint="eastAsia"/>
        </w:rPr>
        <w:t>ON</w:t>
      </w:r>
      <w:r>
        <w:rPr>
          <w:rFonts w:eastAsia="宋体" w:hint="eastAsia"/>
        </w:rPr>
        <w:t>，开始运行程序。</w:t>
      </w:r>
    </w:p>
    <w:p w14:paraId="39E53A9E" w14:textId="77777777" w:rsidR="00D85CA6" w:rsidRDefault="005A2B20">
      <w:pPr>
        <w:spacing w:line="360" w:lineRule="auto"/>
        <w:jc w:val="left"/>
        <w:rPr>
          <w:rFonts w:eastAsia="宋体"/>
        </w:rPr>
      </w:pPr>
      <w:r>
        <w:rPr>
          <w:rFonts w:eastAsia="宋体" w:hint="eastAsia"/>
          <w:noProof/>
        </w:rPr>
        <w:drawing>
          <wp:inline distT="0" distB="0" distL="114300" distR="114300" wp14:anchorId="52A8FE04" wp14:editId="3825B027">
            <wp:extent cx="2569845" cy="1180465"/>
            <wp:effectExtent l="0" t="0" r="1905" b="635"/>
            <wp:docPr id="34" name="图片 34" descr="8224aa438175f3771b09b536f1af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224aa438175f3771b09b536f1af13e"/>
                    <pic:cNvPicPr>
                      <a:picLocks noChangeAspect="1"/>
                    </pic:cNvPicPr>
                  </pic:nvPicPr>
                  <pic:blipFill>
                    <a:blip r:embed="rId43"/>
                    <a:srcRect r="8728" b="35456"/>
                    <a:stretch>
                      <a:fillRect/>
                    </a:stretch>
                  </pic:blipFill>
                  <pic:spPr>
                    <a:xfrm>
                      <a:off x="0" y="0"/>
                      <a:ext cx="2569845" cy="1180465"/>
                    </a:xfrm>
                    <a:prstGeom prst="rect">
                      <a:avLst/>
                    </a:prstGeom>
                  </pic:spPr>
                </pic:pic>
              </a:graphicData>
            </a:graphic>
          </wp:inline>
        </w:drawing>
      </w:r>
      <w:r>
        <w:rPr>
          <w:rFonts w:eastAsia="宋体" w:hint="eastAsia"/>
          <w:noProof/>
        </w:rPr>
        <w:drawing>
          <wp:inline distT="0" distB="0" distL="114300" distR="114300" wp14:anchorId="18E393B3" wp14:editId="6DA5F119">
            <wp:extent cx="2647950" cy="1150620"/>
            <wp:effectExtent l="0" t="0" r="0" b="11430"/>
            <wp:docPr id="54" name="图片 5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3"/>
                    <pic:cNvPicPr>
                      <a:picLocks noChangeAspect="1"/>
                    </pic:cNvPicPr>
                  </pic:nvPicPr>
                  <pic:blipFill>
                    <a:blip r:embed="rId44"/>
                    <a:srcRect r="10224" b="35226"/>
                    <a:stretch>
                      <a:fillRect/>
                    </a:stretch>
                  </pic:blipFill>
                  <pic:spPr>
                    <a:xfrm>
                      <a:off x="0" y="0"/>
                      <a:ext cx="2647950" cy="1150620"/>
                    </a:xfrm>
                    <a:prstGeom prst="rect">
                      <a:avLst/>
                    </a:prstGeom>
                  </pic:spPr>
                </pic:pic>
              </a:graphicData>
            </a:graphic>
          </wp:inline>
        </w:drawing>
      </w:r>
    </w:p>
    <w:p w14:paraId="2A0687C8" w14:textId="77777777" w:rsidR="00D85CA6" w:rsidRDefault="00D85CA6">
      <w:pPr>
        <w:spacing w:line="360" w:lineRule="auto"/>
        <w:rPr>
          <w:rFonts w:eastAsia="宋体"/>
          <w:sz w:val="36"/>
          <w:szCs w:val="36"/>
        </w:rPr>
      </w:pPr>
    </w:p>
    <w:p w14:paraId="5793C8F7" w14:textId="77777777" w:rsidR="00D85CA6" w:rsidRDefault="005A2B20">
      <w:pPr>
        <w:spacing w:line="360" w:lineRule="auto"/>
        <w:rPr>
          <w:rFonts w:eastAsia="宋体"/>
        </w:rPr>
      </w:pPr>
      <w:r>
        <w:rPr>
          <w:rFonts w:eastAsia="宋体" w:hint="eastAsia"/>
          <w:sz w:val="36"/>
          <w:szCs w:val="36"/>
        </w:rPr>
        <w:lastRenderedPageBreak/>
        <w:t>·</w:t>
      </w:r>
      <w:r>
        <w:rPr>
          <w:noProof/>
        </w:rPr>
        <w:drawing>
          <wp:inline distT="0" distB="0" distL="114300" distR="114300" wp14:anchorId="121F3955" wp14:editId="52E71F0F">
            <wp:extent cx="759460" cy="405765"/>
            <wp:effectExtent l="0" t="0" r="2540" b="133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5"/>
                    <a:stretch>
                      <a:fillRect/>
                    </a:stretch>
                  </pic:blipFill>
                  <pic:spPr>
                    <a:xfrm>
                      <a:off x="0" y="0"/>
                      <a:ext cx="759460" cy="405765"/>
                    </a:xfrm>
                    <a:prstGeom prst="rect">
                      <a:avLst/>
                    </a:prstGeom>
                    <a:noFill/>
                    <a:ln>
                      <a:noFill/>
                    </a:ln>
                  </pic:spPr>
                </pic:pic>
              </a:graphicData>
            </a:graphic>
          </wp:inline>
        </w:drawing>
      </w:r>
      <w:r>
        <w:rPr>
          <w:rFonts w:eastAsia="宋体" w:hint="eastAsia"/>
        </w:rPr>
        <w:t>预约键：主要用于预约机器的开机时间，进入后自行设定预约开机时间。预约时间为</w:t>
      </w:r>
      <w:r>
        <w:rPr>
          <w:rFonts w:eastAsia="宋体" w:hint="eastAsia"/>
        </w:rPr>
        <w:t>24</w:t>
      </w:r>
      <w:r>
        <w:rPr>
          <w:rFonts w:eastAsia="宋体" w:hint="eastAsia"/>
        </w:rPr>
        <w:t>小时制。当机器运行时无法进行预约。</w:t>
      </w:r>
    </w:p>
    <w:p w14:paraId="5B91863E" w14:textId="77777777" w:rsidR="00D85CA6" w:rsidRDefault="005A2B20">
      <w:pPr>
        <w:spacing w:line="360" w:lineRule="auto"/>
        <w:rPr>
          <w:rFonts w:eastAsia="宋体"/>
        </w:rPr>
      </w:pPr>
      <w:r>
        <w:rPr>
          <w:rFonts w:eastAsia="宋体"/>
          <w:noProof/>
        </w:rPr>
        <w:drawing>
          <wp:inline distT="0" distB="0" distL="114300" distR="114300" wp14:anchorId="079F7099" wp14:editId="0AAF5183">
            <wp:extent cx="5250180" cy="2455545"/>
            <wp:effectExtent l="0" t="0" r="7620" b="1905"/>
            <wp:docPr id="28" name="图片 28" descr="C:/Users/86188/AppData/Local/Temp/picturecompress_2020122910553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88/AppData/Local/Temp/picturecompress_20201229105536/output_1.pngoutput_1"/>
                    <pic:cNvPicPr>
                      <a:picLocks noChangeAspect="1"/>
                    </pic:cNvPicPr>
                  </pic:nvPicPr>
                  <pic:blipFill>
                    <a:blip r:embed="rId46"/>
                    <a:stretch>
                      <a:fillRect/>
                    </a:stretch>
                  </pic:blipFill>
                  <pic:spPr>
                    <a:xfrm>
                      <a:off x="0" y="0"/>
                      <a:ext cx="5250180" cy="2455545"/>
                    </a:xfrm>
                    <a:prstGeom prst="rect">
                      <a:avLst/>
                    </a:prstGeom>
                  </pic:spPr>
                </pic:pic>
              </a:graphicData>
            </a:graphic>
          </wp:inline>
        </w:drawing>
      </w:r>
    </w:p>
    <w:p w14:paraId="78D7E28B" w14:textId="77777777" w:rsidR="00D85CA6" w:rsidRDefault="00D85CA6">
      <w:pPr>
        <w:spacing w:line="360" w:lineRule="auto"/>
        <w:rPr>
          <w:rFonts w:eastAsia="宋体"/>
          <w:sz w:val="36"/>
          <w:szCs w:val="36"/>
        </w:rPr>
      </w:pPr>
    </w:p>
    <w:p w14:paraId="0D1AEF87" w14:textId="77777777" w:rsidR="00D85CA6" w:rsidRDefault="005A2B20">
      <w:pPr>
        <w:spacing w:line="360" w:lineRule="auto"/>
        <w:rPr>
          <w:rFonts w:eastAsia="宋体"/>
        </w:rPr>
      </w:pPr>
      <w:r>
        <w:rPr>
          <w:rFonts w:eastAsia="宋体" w:hint="eastAsia"/>
          <w:sz w:val="36"/>
          <w:szCs w:val="36"/>
        </w:rPr>
        <w:t>·</w:t>
      </w:r>
      <w:r>
        <w:rPr>
          <w:noProof/>
        </w:rPr>
        <w:drawing>
          <wp:inline distT="0" distB="0" distL="114300" distR="114300" wp14:anchorId="02D6BD59" wp14:editId="032AC000">
            <wp:extent cx="803275" cy="452120"/>
            <wp:effectExtent l="0" t="0" r="15875" b="50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47"/>
                    <a:stretch>
                      <a:fillRect/>
                    </a:stretch>
                  </pic:blipFill>
                  <pic:spPr>
                    <a:xfrm>
                      <a:off x="0" y="0"/>
                      <a:ext cx="803275" cy="452120"/>
                    </a:xfrm>
                    <a:prstGeom prst="rect">
                      <a:avLst/>
                    </a:prstGeom>
                    <a:noFill/>
                    <a:ln>
                      <a:noFill/>
                    </a:ln>
                  </pic:spPr>
                </pic:pic>
              </a:graphicData>
            </a:graphic>
          </wp:inline>
        </w:drawing>
      </w:r>
      <w:r>
        <w:rPr>
          <w:rFonts w:eastAsia="宋体" w:hint="eastAsia"/>
        </w:rPr>
        <w:t>锁键：主要用于锁定屏幕和解锁屏幕，密码出厂为</w:t>
      </w:r>
      <w:r>
        <w:rPr>
          <w:rFonts w:eastAsia="宋体" w:hint="eastAsia"/>
        </w:rPr>
        <w:t>8888</w:t>
      </w:r>
      <w:r>
        <w:rPr>
          <w:rFonts w:eastAsia="宋体" w:hint="eastAsia"/>
        </w:rPr>
        <w:t>，可自行在</w:t>
      </w:r>
      <w:r>
        <w:rPr>
          <w:rFonts w:eastAsia="宋体" w:hint="eastAsia"/>
          <w:sz w:val="24"/>
          <w:szCs w:val="24"/>
          <w:highlight w:val="lightGray"/>
        </w:rPr>
        <w:t>MENU</w:t>
      </w:r>
      <w:r>
        <w:rPr>
          <w:rFonts w:eastAsia="宋体" w:hint="eastAsia"/>
          <w:sz w:val="24"/>
          <w:szCs w:val="24"/>
          <w:highlight w:val="lightGray"/>
        </w:rPr>
        <w:t>→</w:t>
      </w:r>
      <w:r>
        <w:rPr>
          <w:rFonts w:eastAsia="宋体" w:hint="eastAsia"/>
          <w:sz w:val="24"/>
          <w:szCs w:val="24"/>
          <w:highlight w:val="lightGray"/>
        </w:rPr>
        <w:t>SYSTEM</w:t>
      </w:r>
      <w:r>
        <w:rPr>
          <w:rFonts w:eastAsia="宋体" w:hint="eastAsia"/>
          <w:sz w:val="24"/>
          <w:szCs w:val="24"/>
          <w:highlight w:val="lightGray"/>
        </w:rPr>
        <w:t>→</w:t>
      </w:r>
      <w:r>
        <w:rPr>
          <w:rFonts w:eastAsia="宋体" w:hint="eastAsia"/>
          <w:sz w:val="24"/>
          <w:szCs w:val="24"/>
          <w:highlight w:val="lightGray"/>
        </w:rPr>
        <w:t>Others</w:t>
      </w:r>
      <w:r>
        <w:rPr>
          <w:rFonts w:eastAsia="宋体" w:hint="eastAsia"/>
          <w:sz w:val="24"/>
          <w:szCs w:val="24"/>
          <w:highlight w:val="lightGray"/>
        </w:rPr>
        <w:t>→</w:t>
      </w:r>
      <w:r>
        <w:rPr>
          <w:rFonts w:eastAsia="宋体" w:hint="eastAsia"/>
          <w:sz w:val="24"/>
          <w:szCs w:val="24"/>
          <w:highlight w:val="lightGray"/>
        </w:rPr>
        <w:t>User Password</w:t>
      </w:r>
      <w:r>
        <w:rPr>
          <w:rFonts w:eastAsia="宋体" w:hint="eastAsia"/>
        </w:rPr>
        <w:t>中进行更改</w:t>
      </w:r>
    </w:p>
    <w:p w14:paraId="5D63B96D" w14:textId="77777777" w:rsidR="00D85CA6" w:rsidRDefault="005A2B20">
      <w:pPr>
        <w:spacing w:line="360" w:lineRule="auto"/>
        <w:rPr>
          <w:rFonts w:eastAsia="宋体"/>
        </w:rPr>
      </w:pPr>
      <w:r>
        <w:rPr>
          <w:rFonts w:eastAsia="宋体" w:hint="eastAsia"/>
          <w:sz w:val="36"/>
          <w:szCs w:val="36"/>
        </w:rPr>
        <w:t>·</w:t>
      </w:r>
      <w:r>
        <w:rPr>
          <w:rFonts w:eastAsia="宋体" w:hint="eastAsia"/>
          <w:noProof/>
        </w:rPr>
        <w:drawing>
          <wp:inline distT="0" distB="0" distL="114300" distR="114300" wp14:anchorId="1A146A1D" wp14:editId="1C37A829">
            <wp:extent cx="4878070" cy="1882775"/>
            <wp:effectExtent l="0" t="0" r="17780" b="3175"/>
            <wp:docPr id="38" name="图片 3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4"/>
                    <pic:cNvPicPr>
                      <a:picLocks noChangeAspect="1"/>
                    </pic:cNvPicPr>
                  </pic:nvPicPr>
                  <pic:blipFill>
                    <a:blip r:embed="rId48"/>
                    <a:stretch>
                      <a:fillRect/>
                    </a:stretch>
                  </pic:blipFill>
                  <pic:spPr>
                    <a:xfrm>
                      <a:off x="0" y="0"/>
                      <a:ext cx="4878070" cy="1882775"/>
                    </a:xfrm>
                    <a:prstGeom prst="rect">
                      <a:avLst/>
                    </a:prstGeom>
                  </pic:spPr>
                </pic:pic>
              </a:graphicData>
            </a:graphic>
          </wp:inline>
        </w:drawing>
      </w:r>
    </w:p>
    <w:p w14:paraId="55CD6AF4" w14:textId="77777777" w:rsidR="00D85CA6" w:rsidRDefault="005A2B20">
      <w:pPr>
        <w:spacing w:line="360" w:lineRule="auto"/>
        <w:ind w:firstLineChars="200" w:firstLine="420"/>
        <w:rPr>
          <w:rFonts w:eastAsia="宋体"/>
        </w:rPr>
      </w:pPr>
      <w:r>
        <w:rPr>
          <w:rFonts w:eastAsia="宋体" w:hint="eastAsia"/>
        </w:rPr>
        <w:t>左上角为机器号码标识，第一行是温度信息，第二行是速度信息，第三行是定时时间。</w:t>
      </w:r>
    </w:p>
    <w:p w14:paraId="448D031C" w14:textId="77777777" w:rsidR="00D85CA6" w:rsidRDefault="005A2B20" w:rsidP="00240044">
      <w:pPr>
        <w:spacing w:line="360" w:lineRule="auto"/>
        <w:ind w:leftChars="202" w:left="424" w:firstLine="2"/>
        <w:rPr>
          <w:rFonts w:eastAsia="宋体"/>
        </w:rPr>
      </w:pPr>
      <w:r>
        <w:rPr>
          <w:rFonts w:eastAsia="宋体" w:hint="eastAsia"/>
        </w:rPr>
        <w:t>黑色数字为当前机器的温度</w:t>
      </w:r>
      <w:r>
        <w:rPr>
          <w:rFonts w:eastAsia="宋体" w:hint="eastAsia"/>
        </w:rPr>
        <w:t>/</w:t>
      </w:r>
      <w:r>
        <w:rPr>
          <w:rFonts w:eastAsia="宋体" w:hint="eastAsia"/>
        </w:rPr>
        <w:t>速度</w:t>
      </w:r>
      <w:r>
        <w:rPr>
          <w:rFonts w:eastAsia="宋体" w:hint="eastAsia"/>
        </w:rPr>
        <w:t>/</w:t>
      </w:r>
      <w:r>
        <w:rPr>
          <w:rFonts w:eastAsia="宋体" w:hint="eastAsia"/>
        </w:rPr>
        <w:t>定时值，白色数字为设定的温度</w:t>
      </w:r>
      <w:r>
        <w:rPr>
          <w:rFonts w:eastAsia="宋体" w:hint="eastAsia"/>
        </w:rPr>
        <w:t>/</w:t>
      </w:r>
      <w:r>
        <w:rPr>
          <w:rFonts w:eastAsia="宋体" w:hint="eastAsia"/>
        </w:rPr>
        <w:t>速度</w:t>
      </w:r>
      <w:r>
        <w:rPr>
          <w:rFonts w:eastAsia="宋体" w:hint="eastAsia"/>
        </w:rPr>
        <w:t>/</w:t>
      </w:r>
      <w:r>
        <w:rPr>
          <w:rFonts w:eastAsia="宋体" w:hint="eastAsia"/>
        </w:rPr>
        <w:t>定时值。直接点击橙色区域可进行温度</w:t>
      </w:r>
      <w:r>
        <w:rPr>
          <w:rFonts w:eastAsia="宋体" w:hint="eastAsia"/>
        </w:rPr>
        <w:t>/</w:t>
      </w:r>
      <w:r>
        <w:rPr>
          <w:rFonts w:eastAsia="宋体" w:hint="eastAsia"/>
        </w:rPr>
        <w:t>速度</w:t>
      </w:r>
      <w:r>
        <w:rPr>
          <w:rFonts w:eastAsia="宋体" w:hint="eastAsia"/>
        </w:rPr>
        <w:t>/</w:t>
      </w:r>
      <w:r>
        <w:rPr>
          <w:rFonts w:eastAsia="宋体" w:hint="eastAsia"/>
        </w:rPr>
        <w:t>定时值的设定。</w:t>
      </w:r>
    </w:p>
    <w:p w14:paraId="70BD154C" w14:textId="77777777" w:rsidR="00D85CA6" w:rsidRDefault="005A2B20">
      <w:pPr>
        <w:spacing w:line="360" w:lineRule="auto"/>
      </w:pPr>
      <w:r>
        <w:rPr>
          <w:rFonts w:eastAsia="宋体" w:hint="eastAsia"/>
          <w:sz w:val="36"/>
          <w:szCs w:val="36"/>
        </w:rPr>
        <w:t>·</w:t>
      </w:r>
      <w:r>
        <w:rPr>
          <w:noProof/>
        </w:rPr>
        <w:drawing>
          <wp:inline distT="0" distB="0" distL="114300" distR="114300" wp14:anchorId="1E3ADFA4" wp14:editId="53A2676D">
            <wp:extent cx="3028950" cy="495300"/>
            <wp:effectExtent l="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49"/>
                    <a:stretch>
                      <a:fillRect/>
                    </a:stretch>
                  </pic:blipFill>
                  <pic:spPr>
                    <a:xfrm>
                      <a:off x="0" y="0"/>
                      <a:ext cx="3028950" cy="495300"/>
                    </a:xfrm>
                    <a:prstGeom prst="rect">
                      <a:avLst/>
                    </a:prstGeom>
                    <a:noFill/>
                    <a:ln>
                      <a:noFill/>
                    </a:ln>
                  </pic:spPr>
                </pic:pic>
              </a:graphicData>
            </a:graphic>
          </wp:inline>
        </w:drawing>
      </w:r>
    </w:p>
    <w:p w14:paraId="20E6F36E" w14:textId="77777777" w:rsidR="00D85CA6" w:rsidRDefault="005A2B20">
      <w:pPr>
        <w:spacing w:line="360" w:lineRule="auto"/>
        <w:ind w:firstLineChars="200" w:firstLine="420"/>
        <w:rPr>
          <w:rFonts w:eastAsia="宋体"/>
        </w:rPr>
      </w:pPr>
      <w:r>
        <w:rPr>
          <w:rFonts w:eastAsia="宋体" w:hint="eastAsia"/>
        </w:rPr>
        <w:lastRenderedPageBreak/>
        <w:t>主界面右上角为时钟显示，可以在</w:t>
      </w:r>
      <w:r>
        <w:rPr>
          <w:rFonts w:eastAsia="宋体" w:hint="eastAsia"/>
        </w:rPr>
        <w:t>MENU</w:t>
      </w:r>
      <w:r>
        <w:rPr>
          <w:rFonts w:eastAsia="宋体" w:hint="eastAsia"/>
        </w:rPr>
        <w:t>菜单里设置。默认是出厂设置为北京时间。</w:t>
      </w:r>
    </w:p>
    <w:p w14:paraId="57158F50" w14:textId="77777777" w:rsidR="00D85CA6" w:rsidRDefault="00D85CA6">
      <w:pPr>
        <w:spacing w:line="360" w:lineRule="auto"/>
        <w:ind w:firstLineChars="200" w:firstLine="420"/>
        <w:rPr>
          <w:rFonts w:eastAsia="宋体"/>
        </w:rPr>
      </w:pPr>
    </w:p>
    <w:p w14:paraId="7127CD6C" w14:textId="77777777" w:rsidR="00D85CA6" w:rsidRDefault="005A2B20">
      <w:pPr>
        <w:numPr>
          <w:ilvl w:val="0"/>
          <w:numId w:val="1"/>
        </w:numPr>
        <w:spacing w:line="360" w:lineRule="auto"/>
        <w:outlineLvl w:val="0"/>
        <w:rPr>
          <w:rFonts w:ascii="Times New Roman" w:eastAsia="黑体" w:hAnsi="Times New Roman"/>
          <w:sz w:val="30"/>
          <w:szCs w:val="36"/>
        </w:rPr>
      </w:pPr>
      <w:bookmarkStart w:id="7" w:name="_Toc30337"/>
      <w:r>
        <w:rPr>
          <w:rFonts w:ascii="Times New Roman" w:eastAsia="黑体" w:hAnsi="Times New Roman" w:hint="eastAsia"/>
          <w:sz w:val="30"/>
          <w:szCs w:val="36"/>
        </w:rPr>
        <w:t>操作说明</w:t>
      </w:r>
      <w:bookmarkEnd w:id="7"/>
    </w:p>
    <w:p w14:paraId="1F008E84" w14:textId="77777777" w:rsidR="00D85CA6" w:rsidRDefault="005A2B20">
      <w:pPr>
        <w:ind w:firstLineChars="200" w:firstLine="480"/>
        <w:rPr>
          <w:rFonts w:ascii="Times New Roman" w:eastAsia="宋体" w:hAnsi="Times New Roman"/>
          <w:sz w:val="24"/>
          <w:szCs w:val="24"/>
        </w:rPr>
      </w:pPr>
      <w:r>
        <w:rPr>
          <w:rFonts w:ascii="Times New Roman" w:eastAsia="宋体" w:hAnsi="Times New Roman" w:hint="eastAsia"/>
          <w:sz w:val="24"/>
          <w:szCs w:val="24"/>
        </w:rPr>
        <w:t>初次上电运行，请先将</w:t>
      </w:r>
      <w:r>
        <w:rPr>
          <w:rFonts w:ascii="Times New Roman" w:eastAsia="宋体" w:hAnsi="Times New Roman" w:hint="eastAsia"/>
          <w:sz w:val="24"/>
          <w:szCs w:val="24"/>
        </w:rPr>
        <w:t>DHMS BASIC-B</w:t>
      </w:r>
      <w:r>
        <w:rPr>
          <w:rFonts w:ascii="Times New Roman" w:eastAsia="宋体" w:hAnsi="Times New Roman" w:hint="eastAsia"/>
          <w:sz w:val="24"/>
          <w:szCs w:val="24"/>
        </w:rPr>
        <w:t>的电源线及</w:t>
      </w:r>
      <w:r>
        <w:rPr>
          <w:rFonts w:ascii="Times New Roman" w:eastAsia="宋体" w:hAnsi="Times New Roman" w:hint="eastAsia"/>
          <w:sz w:val="24"/>
          <w:szCs w:val="24"/>
        </w:rPr>
        <w:t>DHMS BASIC-D</w:t>
      </w:r>
      <w:r>
        <w:rPr>
          <w:rFonts w:ascii="Times New Roman" w:eastAsia="宋体" w:hAnsi="Times New Roman" w:hint="eastAsia"/>
          <w:sz w:val="24"/>
          <w:szCs w:val="24"/>
        </w:rPr>
        <w:t>适配器插入</w:t>
      </w:r>
      <w:r>
        <w:rPr>
          <w:rFonts w:ascii="Times New Roman" w:eastAsia="宋体" w:hAnsi="Times New Roman" w:hint="eastAsia"/>
          <w:sz w:val="24"/>
          <w:szCs w:val="24"/>
        </w:rPr>
        <w:t>220V</w:t>
      </w:r>
      <w:r>
        <w:rPr>
          <w:rFonts w:ascii="Times New Roman" w:eastAsia="宋体" w:hAnsi="Times New Roman" w:hint="eastAsia"/>
          <w:sz w:val="24"/>
          <w:szCs w:val="24"/>
        </w:rPr>
        <w:t>的插座中，打开</w:t>
      </w:r>
      <w:r>
        <w:rPr>
          <w:rFonts w:ascii="Times New Roman" w:eastAsia="宋体" w:hAnsi="Times New Roman" w:hint="eastAsia"/>
          <w:sz w:val="24"/>
          <w:szCs w:val="24"/>
        </w:rPr>
        <w:t>DHMS BASIC-B</w:t>
      </w:r>
      <w:r>
        <w:rPr>
          <w:rFonts w:ascii="Times New Roman" w:eastAsia="宋体" w:hAnsi="Times New Roman" w:hint="eastAsia"/>
          <w:sz w:val="24"/>
          <w:szCs w:val="24"/>
        </w:rPr>
        <w:t>的电源开关，再连接上</w:t>
      </w:r>
      <w:r>
        <w:rPr>
          <w:rFonts w:ascii="Times New Roman" w:eastAsia="宋体" w:hAnsi="Times New Roman" w:hint="eastAsia"/>
          <w:sz w:val="24"/>
          <w:szCs w:val="24"/>
        </w:rPr>
        <w:t>DHMS BASIC-D</w:t>
      </w:r>
      <w:r>
        <w:rPr>
          <w:rFonts w:ascii="Times New Roman" w:eastAsia="宋体" w:hAnsi="Times New Roman" w:hint="eastAsia"/>
          <w:sz w:val="24"/>
          <w:szCs w:val="24"/>
        </w:rPr>
        <w:t>的适配器，此时显示屏上出现小聪触摸屏软件的开机界面，稍等片刻进入主界面。</w:t>
      </w:r>
    </w:p>
    <w:p w14:paraId="73680F2E" w14:textId="77777777" w:rsidR="00D85CA6" w:rsidRDefault="005A2B20">
      <w:pPr>
        <w:ind w:firstLineChars="200" w:firstLine="480"/>
        <w:rPr>
          <w:rFonts w:ascii="Times New Roman" w:eastAsia="宋体" w:hAnsi="Times New Roman"/>
          <w:sz w:val="24"/>
          <w:szCs w:val="24"/>
        </w:rPr>
      </w:pPr>
      <w:r>
        <w:rPr>
          <w:rFonts w:ascii="Times New Roman" w:eastAsia="宋体" w:hAnsi="Times New Roman" w:hint="eastAsia"/>
          <w:sz w:val="24"/>
          <w:szCs w:val="24"/>
        </w:rPr>
        <w:t>当主界面上显示出当前机器的温度值</w:t>
      </w:r>
      <w:r>
        <w:rPr>
          <w:rFonts w:ascii="Times New Roman" w:eastAsia="宋体" w:hAnsi="Times New Roman" w:hint="eastAsia"/>
          <w:sz w:val="24"/>
          <w:szCs w:val="24"/>
        </w:rPr>
        <w:t>/</w:t>
      </w:r>
      <w:r>
        <w:rPr>
          <w:rFonts w:ascii="Times New Roman" w:eastAsia="宋体" w:hAnsi="Times New Roman" w:hint="eastAsia"/>
          <w:sz w:val="24"/>
          <w:szCs w:val="24"/>
        </w:rPr>
        <w:t>速度值时则代表已连接上。即可开始操作机器。</w:t>
      </w:r>
    </w:p>
    <w:p w14:paraId="7A1B3E82" w14:textId="77777777" w:rsidR="00D85CA6" w:rsidRDefault="005A2B20">
      <w:pPr>
        <w:ind w:firstLineChars="200" w:firstLine="480"/>
        <w:rPr>
          <w:rFonts w:ascii="Times New Roman" w:eastAsia="宋体" w:hAnsi="Times New Roman"/>
          <w:sz w:val="24"/>
          <w:szCs w:val="24"/>
        </w:rPr>
      </w:pPr>
      <w:r>
        <w:rPr>
          <w:rFonts w:ascii="Times New Roman" w:eastAsia="宋体" w:hAnsi="Times New Roman" w:hint="eastAsia"/>
          <w:sz w:val="24"/>
          <w:szCs w:val="24"/>
        </w:rPr>
        <w:t>首先要改变需要运行机器的</w:t>
      </w:r>
      <w:r>
        <w:rPr>
          <w:rFonts w:ascii="Times New Roman" w:eastAsia="宋体" w:hAnsi="Times New Roman" w:hint="eastAsia"/>
          <w:b/>
          <w:bCs/>
          <w:sz w:val="24"/>
          <w:szCs w:val="24"/>
        </w:rPr>
        <w:t>温度</w:t>
      </w:r>
      <w:r>
        <w:rPr>
          <w:rFonts w:ascii="Times New Roman" w:eastAsia="宋体" w:hAnsi="Times New Roman" w:hint="eastAsia"/>
          <w:b/>
          <w:bCs/>
          <w:sz w:val="24"/>
          <w:szCs w:val="24"/>
        </w:rPr>
        <w:t>/</w:t>
      </w:r>
      <w:r>
        <w:rPr>
          <w:rFonts w:ascii="Times New Roman" w:eastAsia="宋体" w:hAnsi="Times New Roman" w:hint="eastAsia"/>
          <w:b/>
          <w:bCs/>
          <w:sz w:val="24"/>
          <w:szCs w:val="24"/>
        </w:rPr>
        <w:t>速度</w:t>
      </w:r>
      <w:r>
        <w:rPr>
          <w:rFonts w:ascii="Times New Roman" w:eastAsia="宋体" w:hAnsi="Times New Roman" w:hint="eastAsia"/>
          <w:sz w:val="24"/>
          <w:szCs w:val="24"/>
        </w:rPr>
        <w:t>/</w:t>
      </w:r>
      <w:r>
        <w:rPr>
          <w:rFonts w:ascii="Times New Roman" w:eastAsia="宋体" w:hAnsi="Times New Roman" w:hint="eastAsia"/>
          <w:sz w:val="24"/>
          <w:szCs w:val="24"/>
        </w:rPr>
        <w:t>定时值，需点进左上角带有标识的橙色区域内，点击黑色方框，输入数字后点击打勾，即设置完毕。</w:t>
      </w:r>
    </w:p>
    <w:p w14:paraId="023A0986" w14:textId="77777777" w:rsidR="00D85CA6" w:rsidRDefault="005A2B20">
      <w:pPr>
        <w:ind w:firstLineChars="200" w:firstLine="480"/>
        <w:jc w:val="left"/>
        <w:rPr>
          <w:rFonts w:ascii="Times New Roman" w:eastAsia="宋体" w:hAnsi="Times New Roman"/>
          <w:sz w:val="24"/>
          <w:szCs w:val="24"/>
        </w:rPr>
      </w:pPr>
      <w:r>
        <w:rPr>
          <w:rFonts w:ascii="Times New Roman" w:eastAsia="宋体" w:hAnsi="Times New Roman" w:hint="eastAsia"/>
          <w:noProof/>
          <w:sz w:val="24"/>
          <w:szCs w:val="24"/>
        </w:rPr>
        <w:drawing>
          <wp:inline distT="0" distB="0" distL="114300" distR="114300" wp14:anchorId="18669A11" wp14:editId="33312D02">
            <wp:extent cx="3076575" cy="1421765"/>
            <wp:effectExtent l="0" t="0" r="9525" b="6985"/>
            <wp:docPr id="58" name="图片 58" descr="C:/Users/86188/AppData/Local/Temp/picturecompress_2020122811514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86188/AppData/Local/Temp/picturecompress_20201228115143/output_1.pngoutput_1"/>
                    <pic:cNvPicPr>
                      <a:picLocks noChangeAspect="1"/>
                    </pic:cNvPicPr>
                  </pic:nvPicPr>
                  <pic:blipFill>
                    <a:blip r:embed="rId50"/>
                    <a:srcRect l="15070" t="1441" r="2546" b="23520"/>
                    <a:stretch>
                      <a:fillRect/>
                    </a:stretch>
                  </pic:blipFill>
                  <pic:spPr>
                    <a:xfrm>
                      <a:off x="0" y="0"/>
                      <a:ext cx="3076575" cy="1421765"/>
                    </a:xfrm>
                    <a:prstGeom prst="rect">
                      <a:avLst/>
                    </a:prstGeom>
                  </pic:spPr>
                </pic:pic>
              </a:graphicData>
            </a:graphic>
          </wp:inline>
        </w:drawing>
      </w:r>
      <w:r>
        <w:rPr>
          <w:rFonts w:ascii="Times New Roman" w:eastAsia="宋体" w:hAnsi="Times New Roman" w:hint="eastAsia"/>
          <w:noProof/>
          <w:sz w:val="24"/>
          <w:szCs w:val="24"/>
        </w:rPr>
        <w:drawing>
          <wp:inline distT="0" distB="0" distL="114300" distR="114300" wp14:anchorId="00986D5D" wp14:editId="72A82EC5">
            <wp:extent cx="1503680" cy="1424940"/>
            <wp:effectExtent l="0" t="0" r="1270" b="3810"/>
            <wp:docPr id="59" name="图片 59" descr="77df697614c4a6dfcbc6f8e79df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7df697614c4a6dfcbc6f8e79df2581"/>
                    <pic:cNvPicPr>
                      <a:picLocks noChangeAspect="1"/>
                    </pic:cNvPicPr>
                  </pic:nvPicPr>
                  <pic:blipFill>
                    <a:blip r:embed="rId51"/>
                    <a:srcRect r="27473"/>
                    <a:stretch>
                      <a:fillRect/>
                    </a:stretch>
                  </pic:blipFill>
                  <pic:spPr>
                    <a:xfrm>
                      <a:off x="0" y="0"/>
                      <a:ext cx="1503680" cy="1424940"/>
                    </a:xfrm>
                    <a:prstGeom prst="rect">
                      <a:avLst/>
                    </a:prstGeom>
                  </pic:spPr>
                </pic:pic>
              </a:graphicData>
            </a:graphic>
          </wp:inline>
        </w:drawing>
      </w:r>
    </w:p>
    <w:p w14:paraId="078C1CBF" w14:textId="77777777" w:rsidR="00D85CA6" w:rsidRDefault="005A2B20">
      <w:pPr>
        <w:ind w:firstLineChars="200" w:firstLine="480"/>
        <w:rPr>
          <w:rFonts w:ascii="Times New Roman" w:eastAsia="宋体" w:hAnsi="Times New Roman"/>
          <w:sz w:val="24"/>
          <w:szCs w:val="24"/>
        </w:rPr>
      </w:pPr>
      <w:r>
        <w:rPr>
          <w:rFonts w:ascii="Times New Roman" w:eastAsia="宋体" w:hAnsi="Times New Roman" w:hint="eastAsia"/>
          <w:sz w:val="24"/>
          <w:szCs w:val="24"/>
        </w:rPr>
        <w:t>进行温度</w:t>
      </w:r>
      <w:r>
        <w:rPr>
          <w:rFonts w:ascii="Times New Roman" w:eastAsia="宋体" w:hAnsi="Times New Roman" w:hint="eastAsia"/>
          <w:sz w:val="24"/>
          <w:szCs w:val="24"/>
        </w:rPr>
        <w:t>/</w:t>
      </w:r>
      <w:r>
        <w:rPr>
          <w:rFonts w:ascii="Times New Roman" w:eastAsia="宋体" w:hAnsi="Times New Roman" w:hint="eastAsia"/>
          <w:sz w:val="24"/>
          <w:szCs w:val="24"/>
        </w:rPr>
        <w:t>速度</w:t>
      </w:r>
      <w:r>
        <w:rPr>
          <w:rFonts w:ascii="Times New Roman" w:eastAsia="宋体" w:hAnsi="Times New Roman" w:hint="eastAsia"/>
          <w:sz w:val="24"/>
          <w:szCs w:val="24"/>
        </w:rPr>
        <w:t>/</w:t>
      </w:r>
      <w:r>
        <w:rPr>
          <w:rFonts w:ascii="Times New Roman" w:eastAsia="宋体" w:hAnsi="Times New Roman" w:hint="eastAsia"/>
          <w:sz w:val="24"/>
          <w:szCs w:val="24"/>
        </w:rPr>
        <w:t>定时值的设置，全部设置完毕后，点击右上角的</w:t>
      </w:r>
      <w:r>
        <w:rPr>
          <w:rFonts w:ascii="Times New Roman" w:eastAsia="宋体" w:hAnsi="Times New Roman" w:hint="eastAsia"/>
          <w:sz w:val="24"/>
          <w:szCs w:val="24"/>
        </w:rPr>
        <w:t>OK</w:t>
      </w:r>
      <w:r>
        <w:rPr>
          <w:rFonts w:ascii="Times New Roman" w:eastAsia="宋体" w:hAnsi="Times New Roman" w:hint="eastAsia"/>
          <w:sz w:val="24"/>
          <w:szCs w:val="24"/>
        </w:rPr>
        <w:t>键，点击主界面左边的</w:t>
      </w:r>
      <w:r>
        <w:rPr>
          <w:rFonts w:ascii="Times New Roman" w:eastAsia="宋体" w:hAnsi="Times New Roman" w:hint="eastAsia"/>
          <w:sz w:val="24"/>
          <w:szCs w:val="24"/>
        </w:rPr>
        <w:t>RUN</w:t>
      </w:r>
      <w:r>
        <w:rPr>
          <w:rFonts w:ascii="Times New Roman" w:eastAsia="宋体" w:hAnsi="Times New Roman" w:hint="eastAsia"/>
          <w:sz w:val="24"/>
          <w:szCs w:val="24"/>
        </w:rPr>
        <w:t>键，运行相关机器。运行时，温度</w:t>
      </w:r>
      <w:r>
        <w:rPr>
          <w:rFonts w:ascii="Times New Roman" w:eastAsia="宋体" w:hAnsi="Times New Roman" w:hint="eastAsia"/>
          <w:sz w:val="24"/>
          <w:szCs w:val="24"/>
        </w:rPr>
        <w:t>/</w:t>
      </w:r>
      <w:r>
        <w:rPr>
          <w:rFonts w:ascii="Times New Roman" w:eastAsia="宋体" w:hAnsi="Times New Roman" w:hint="eastAsia"/>
          <w:sz w:val="24"/>
          <w:szCs w:val="24"/>
        </w:rPr>
        <w:t>速度</w:t>
      </w:r>
      <w:r>
        <w:rPr>
          <w:rFonts w:ascii="Times New Roman" w:eastAsia="宋体" w:hAnsi="Times New Roman" w:hint="eastAsia"/>
          <w:sz w:val="24"/>
          <w:szCs w:val="24"/>
        </w:rPr>
        <w:t>/</w:t>
      </w:r>
      <w:r>
        <w:rPr>
          <w:rFonts w:ascii="Times New Roman" w:eastAsia="宋体" w:hAnsi="Times New Roman" w:hint="eastAsia"/>
          <w:sz w:val="24"/>
          <w:szCs w:val="24"/>
        </w:rPr>
        <w:t>定时图标会由白变红，动态变化。</w:t>
      </w:r>
    </w:p>
    <w:p w14:paraId="25376E4F" w14:textId="77777777" w:rsidR="00D85CA6" w:rsidRDefault="00D85CA6">
      <w:pPr>
        <w:ind w:firstLineChars="200" w:firstLine="480"/>
        <w:rPr>
          <w:rFonts w:ascii="Times New Roman" w:eastAsia="宋体" w:hAnsi="Times New Roman"/>
          <w:sz w:val="24"/>
          <w:szCs w:val="24"/>
        </w:rPr>
      </w:pPr>
    </w:p>
    <w:p w14:paraId="5A8F8988" w14:textId="77777777" w:rsidR="00D85CA6" w:rsidRPr="00C33991" w:rsidRDefault="005A2B20">
      <w:pPr>
        <w:outlineLvl w:val="1"/>
        <w:rPr>
          <w:rFonts w:ascii="黑体" w:eastAsia="黑体" w:hAnsi="黑体"/>
          <w:sz w:val="30"/>
          <w:szCs w:val="30"/>
        </w:rPr>
      </w:pPr>
      <w:bookmarkStart w:id="8" w:name="_Toc19385"/>
      <w:r w:rsidRPr="00C33991">
        <w:rPr>
          <w:rFonts w:ascii="黑体" w:eastAsia="黑体" w:hAnsi="黑体" w:hint="eastAsia"/>
          <w:sz w:val="30"/>
          <w:szCs w:val="30"/>
        </w:rPr>
        <w:t>4.1温度控制模式</w:t>
      </w:r>
      <w:bookmarkEnd w:id="8"/>
    </w:p>
    <w:p w14:paraId="4F9C03E1" w14:textId="77777777" w:rsidR="00D85CA6" w:rsidRDefault="005A2B20">
      <w:pPr>
        <w:ind w:firstLineChars="200" w:firstLine="480"/>
        <w:rPr>
          <w:rFonts w:ascii="Times New Roman" w:eastAsia="宋体" w:hAnsi="Times New Roman"/>
          <w:sz w:val="24"/>
          <w:szCs w:val="24"/>
        </w:rPr>
      </w:pPr>
      <w:r>
        <w:rPr>
          <w:rFonts w:ascii="Times New Roman" w:eastAsia="宋体" w:hAnsi="Times New Roman" w:hint="eastAsia"/>
          <w:sz w:val="24"/>
          <w:szCs w:val="24"/>
        </w:rPr>
        <w:t>当外部温度传感器未接入时，设定的加热温度为加热盘内部温度，此时控制的温度为加热盘的加热温度。</w:t>
      </w:r>
    </w:p>
    <w:p w14:paraId="2F4DAC40" w14:textId="77777777" w:rsidR="00D85CA6" w:rsidRDefault="005A2B20">
      <w:pPr>
        <w:ind w:firstLineChars="200" w:firstLine="480"/>
        <w:rPr>
          <w:rFonts w:ascii="Times New Roman" w:eastAsia="宋体" w:hAnsi="Times New Roman"/>
          <w:sz w:val="24"/>
          <w:szCs w:val="24"/>
        </w:rPr>
      </w:pPr>
      <w:r>
        <w:rPr>
          <w:rFonts w:ascii="Times New Roman" w:eastAsia="宋体" w:hAnsi="Times New Roman" w:hint="eastAsia"/>
          <w:sz w:val="24"/>
          <w:szCs w:val="24"/>
        </w:rPr>
        <w:t>当外部温度传感器接入后，设定温度为外部传感器接触的介质所要控制的温度，显示区域自动切换为外部传感器测量的温度。</w:t>
      </w:r>
    </w:p>
    <w:p w14:paraId="0E837C90" w14:textId="35BB221A" w:rsidR="007A551C" w:rsidRDefault="005A2B20" w:rsidP="007A551C">
      <w:pPr>
        <w:ind w:firstLineChars="200" w:firstLine="480"/>
        <w:rPr>
          <w:rFonts w:ascii="Times New Roman" w:eastAsia="宋体" w:hAnsi="Times New Roman"/>
          <w:sz w:val="24"/>
          <w:szCs w:val="24"/>
        </w:rPr>
      </w:pPr>
      <w:r>
        <w:rPr>
          <w:rFonts w:ascii="Times New Roman" w:eastAsia="宋体" w:hAnsi="Times New Roman" w:hint="eastAsia"/>
          <w:sz w:val="24"/>
          <w:szCs w:val="24"/>
        </w:rPr>
        <w:t>如需精准控制溶液温度，需安装支架及传感器。首先要移除支杆螺孔保护盖，将垫片放在仪器支杆孔和螺母之间，用手将支杆旋入螺孔直至完全到位，使用扳手紧固螺母，使用夹头固定传感器。插入传感器后屏幕上会显示传感器的标识则表示成功。</w:t>
      </w:r>
    </w:p>
    <w:p w14:paraId="67180A4C" w14:textId="68EC04DB" w:rsidR="007A551C" w:rsidRDefault="007A551C" w:rsidP="007A551C">
      <w:pPr>
        <w:ind w:firstLineChars="200" w:firstLine="400"/>
        <w:rPr>
          <w:rFonts w:ascii="Times New Roman" w:eastAsia="宋体" w:hAnsi="Times New Roman"/>
          <w:sz w:val="24"/>
          <w:szCs w:val="24"/>
        </w:rPr>
      </w:pPr>
      <w:r>
        <w:rPr>
          <w:noProof/>
          <w:sz w:val="20"/>
        </w:rPr>
        <w:drawing>
          <wp:anchor distT="0" distB="0" distL="114300" distR="114300" simplePos="0" relativeHeight="251652096" behindDoc="0" locked="0" layoutInCell="1" allowOverlap="1" wp14:anchorId="0BA8DEC3" wp14:editId="51AD2CDF">
            <wp:simplePos x="0" y="0"/>
            <wp:positionH relativeFrom="column">
              <wp:posOffset>242807</wp:posOffset>
            </wp:positionH>
            <wp:positionV relativeFrom="paragraph">
              <wp:posOffset>122585</wp:posOffset>
            </wp:positionV>
            <wp:extent cx="584835" cy="541655"/>
            <wp:effectExtent l="0" t="0" r="5715" b="10795"/>
            <wp:wrapNone/>
            <wp:docPr id="6"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6"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4835" cy="541655"/>
                    </a:xfrm>
                    <a:prstGeom prst="rect">
                      <a:avLst/>
                    </a:prstGeom>
                    <a:solidFill>
                      <a:prstClr val="white"/>
                    </a:solidFill>
                    <a:ln cap="flat"/>
                  </pic:spPr>
                </pic:pic>
              </a:graphicData>
            </a:graphic>
          </wp:anchor>
        </w:drawing>
      </w:r>
    </w:p>
    <w:p w14:paraId="654E65EB" w14:textId="1C078E55" w:rsidR="007A551C" w:rsidRPr="005E46F3" w:rsidRDefault="007A551C" w:rsidP="007A551C">
      <w:pPr>
        <w:wordWrap w:val="0"/>
        <w:ind w:leftChars="800" w:left="1680"/>
        <w:jc w:val="left"/>
        <w:rPr>
          <w:rFonts w:ascii="Times New Roman" w:eastAsia="宋体" w:hAnsi="宋体" w:cs="Times New Roman"/>
          <w:b/>
          <w:sz w:val="24"/>
          <w:szCs w:val="24"/>
        </w:rPr>
      </w:pPr>
      <w:r w:rsidRPr="005E46F3">
        <w:rPr>
          <w:rFonts w:ascii="Times New Roman" w:eastAsia="宋体" w:hAnsi="宋体" w:cs="Times New Roman"/>
          <w:b/>
          <w:sz w:val="24"/>
          <w:szCs w:val="24"/>
        </w:rPr>
        <w:t>-</w:t>
      </w:r>
      <w:r w:rsidRPr="005E46F3">
        <w:rPr>
          <w:rFonts w:ascii="Times New Roman" w:eastAsia="宋体" w:hAnsi="宋体" w:cs="Times New Roman" w:hint="eastAsia"/>
          <w:b/>
          <w:sz w:val="24"/>
          <w:szCs w:val="24"/>
        </w:rPr>
        <w:t>使用外部传感器时注意，液体一定要没过传感器刻度线</w:t>
      </w:r>
      <w:r>
        <w:rPr>
          <w:rFonts w:ascii="Times New Roman" w:eastAsia="宋体" w:hAnsi="宋体" w:cs="Times New Roman" w:hint="eastAsia"/>
          <w:b/>
          <w:sz w:val="24"/>
          <w:szCs w:val="24"/>
        </w:rPr>
        <w:t>，传感器</w:t>
      </w:r>
      <w:r w:rsidRPr="005E46F3">
        <w:rPr>
          <w:rFonts w:ascii="Times New Roman" w:eastAsia="宋体" w:hAnsi="宋体" w:cs="Times New Roman" w:hint="eastAsia"/>
          <w:b/>
          <w:sz w:val="24"/>
          <w:szCs w:val="24"/>
        </w:rPr>
        <w:t>不</w:t>
      </w:r>
      <w:r>
        <w:rPr>
          <w:rFonts w:ascii="Times New Roman" w:eastAsia="宋体" w:hAnsi="宋体" w:cs="Times New Roman" w:hint="eastAsia"/>
          <w:b/>
          <w:sz w:val="24"/>
          <w:szCs w:val="24"/>
        </w:rPr>
        <w:t>能</w:t>
      </w:r>
      <w:r w:rsidRPr="005E46F3">
        <w:rPr>
          <w:rFonts w:ascii="Times New Roman" w:eastAsia="宋体" w:hAnsi="宋体" w:cs="Times New Roman" w:hint="eastAsia"/>
          <w:b/>
          <w:sz w:val="24"/>
          <w:szCs w:val="24"/>
        </w:rPr>
        <w:t>插到底</w:t>
      </w:r>
      <w:r>
        <w:rPr>
          <w:rFonts w:ascii="Times New Roman" w:eastAsia="宋体" w:hAnsi="宋体" w:cs="Times New Roman" w:hint="eastAsia"/>
          <w:b/>
          <w:sz w:val="24"/>
          <w:szCs w:val="24"/>
        </w:rPr>
        <w:t>碰到杯底</w:t>
      </w:r>
      <w:r w:rsidRPr="005E46F3">
        <w:rPr>
          <w:rFonts w:ascii="Times New Roman" w:eastAsia="宋体" w:hAnsi="宋体" w:cs="Times New Roman" w:hint="eastAsia"/>
          <w:b/>
          <w:sz w:val="24"/>
          <w:szCs w:val="24"/>
        </w:rPr>
        <w:t>！</w:t>
      </w:r>
    </w:p>
    <w:p w14:paraId="4D3BE9C1" w14:textId="1A4CE884" w:rsidR="007A551C" w:rsidRDefault="007A551C">
      <w:pPr>
        <w:ind w:firstLineChars="200" w:firstLine="480"/>
        <w:rPr>
          <w:rFonts w:ascii="Times New Roman" w:eastAsia="宋体" w:hAnsi="Times New Roman"/>
          <w:sz w:val="24"/>
          <w:szCs w:val="24"/>
        </w:rPr>
      </w:pPr>
    </w:p>
    <w:p w14:paraId="1380BD5D" w14:textId="77777777" w:rsidR="007A551C" w:rsidRPr="007A551C" w:rsidRDefault="007A551C">
      <w:pPr>
        <w:ind w:firstLineChars="200" w:firstLine="480"/>
        <w:rPr>
          <w:rFonts w:ascii="Times New Roman" w:eastAsia="宋体" w:hAnsi="Times New Roman"/>
          <w:sz w:val="24"/>
          <w:szCs w:val="24"/>
        </w:rPr>
      </w:pPr>
    </w:p>
    <w:p w14:paraId="152971B9" w14:textId="77777777" w:rsidR="00D85CA6" w:rsidRDefault="005A2B20">
      <w:pPr>
        <w:ind w:firstLineChars="200" w:firstLine="480"/>
        <w:rPr>
          <w:rFonts w:ascii="Times New Roman" w:eastAsia="宋体" w:hAnsi="Times New Roman"/>
          <w:sz w:val="24"/>
          <w:szCs w:val="24"/>
        </w:rPr>
      </w:pPr>
      <w:r>
        <w:rPr>
          <w:rFonts w:ascii="Times New Roman" w:eastAsia="宋体" w:hAnsi="Times New Roman" w:hint="eastAsia"/>
          <w:sz w:val="24"/>
          <w:szCs w:val="24"/>
        </w:rPr>
        <w:t>本机共分为两种温度控制模式：</w:t>
      </w:r>
    </w:p>
    <w:p w14:paraId="71FC806C" w14:textId="77777777" w:rsidR="00D85CA6" w:rsidRDefault="005A2B20">
      <w:pPr>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模式</w:t>
      </w:r>
      <w:r>
        <w:rPr>
          <w:rFonts w:ascii="Times New Roman" w:eastAsia="宋体" w:hAnsi="Times New Roman" w:hint="eastAsia"/>
          <w:sz w:val="24"/>
          <w:szCs w:val="24"/>
        </w:rPr>
        <w:t xml:space="preserve">1   </w:t>
      </w:r>
      <w:r>
        <w:rPr>
          <w:rFonts w:ascii="Times New Roman" w:eastAsia="宋体" w:hAnsi="Times New Roman" w:hint="eastAsia"/>
          <w:sz w:val="24"/>
          <w:szCs w:val="24"/>
        </w:rPr>
        <w:t>水、油控制模式；</w:t>
      </w:r>
    </w:p>
    <w:p w14:paraId="773D8657" w14:textId="41832551" w:rsidR="00D85CA6" w:rsidRDefault="005A2B20" w:rsidP="007A551C">
      <w:pPr>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模式</w:t>
      </w:r>
      <w:r>
        <w:rPr>
          <w:rFonts w:ascii="Times New Roman" w:eastAsia="宋体" w:hAnsi="Times New Roman" w:hint="eastAsia"/>
          <w:sz w:val="24"/>
          <w:szCs w:val="24"/>
        </w:rPr>
        <w:t xml:space="preserve">2   </w:t>
      </w:r>
      <w:r>
        <w:rPr>
          <w:rFonts w:ascii="Times New Roman" w:eastAsia="宋体" w:hAnsi="Times New Roman" w:hint="eastAsia"/>
          <w:sz w:val="24"/>
          <w:szCs w:val="24"/>
        </w:rPr>
        <w:t>加热套的控制模式；</w:t>
      </w:r>
    </w:p>
    <w:p w14:paraId="0E57A6A7"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lastRenderedPageBreak/>
        <w:t>温度控制模式修改步骤：</w:t>
      </w:r>
    </w:p>
    <w:p w14:paraId="53A10FA3" w14:textId="77777777" w:rsidR="00D85CA6" w:rsidRDefault="005A2B20">
      <w:pPr>
        <w:numPr>
          <w:ilvl w:val="0"/>
          <w:numId w:val="2"/>
        </w:numPr>
        <w:rPr>
          <w:rFonts w:ascii="Times New Roman" w:eastAsia="宋体" w:hAnsi="Times New Roman"/>
          <w:sz w:val="24"/>
          <w:szCs w:val="24"/>
        </w:rPr>
      </w:pPr>
      <w:r>
        <w:rPr>
          <w:rFonts w:ascii="Times New Roman" w:eastAsia="宋体" w:hAnsi="Times New Roman" w:hint="eastAsia"/>
          <w:sz w:val="24"/>
          <w:szCs w:val="24"/>
        </w:rPr>
        <w:t>主界面按下</w:t>
      </w:r>
      <w:r>
        <w:rPr>
          <w:rFonts w:ascii="Times New Roman" w:eastAsia="宋体" w:hAnsi="Times New Roman" w:hint="eastAsia"/>
          <w:sz w:val="24"/>
          <w:szCs w:val="24"/>
        </w:rPr>
        <w:t>MENU</w:t>
      </w:r>
      <w:r>
        <w:rPr>
          <w:rFonts w:ascii="Times New Roman" w:eastAsia="宋体" w:hAnsi="Times New Roman" w:hint="eastAsia"/>
          <w:sz w:val="24"/>
          <w:szCs w:val="24"/>
        </w:rPr>
        <w:t>键，点击</w:t>
      </w:r>
      <w:r>
        <w:rPr>
          <w:rFonts w:ascii="Times New Roman" w:eastAsia="宋体" w:hAnsi="Times New Roman" w:hint="eastAsia"/>
          <w:sz w:val="24"/>
          <w:szCs w:val="24"/>
        </w:rPr>
        <w:t>SYSTEM</w:t>
      </w:r>
      <w:r>
        <w:rPr>
          <w:rFonts w:ascii="Times New Roman" w:eastAsia="宋体" w:hAnsi="Times New Roman" w:hint="eastAsia"/>
          <w:sz w:val="24"/>
          <w:szCs w:val="24"/>
        </w:rPr>
        <w:t>，输入密码</w:t>
      </w:r>
      <w:r>
        <w:rPr>
          <w:rFonts w:ascii="Times New Roman" w:eastAsia="宋体" w:hAnsi="Times New Roman" w:hint="eastAsia"/>
          <w:sz w:val="24"/>
          <w:szCs w:val="24"/>
        </w:rPr>
        <w:t>3</w:t>
      </w:r>
      <w:r>
        <w:rPr>
          <w:rFonts w:ascii="Times New Roman" w:eastAsia="宋体" w:hAnsi="Times New Roman" w:hint="eastAsia"/>
          <w:sz w:val="24"/>
          <w:szCs w:val="24"/>
        </w:rPr>
        <w:t>，进入参数控制，选择</w:t>
      </w:r>
      <w:r>
        <w:rPr>
          <w:rFonts w:ascii="Times New Roman" w:eastAsia="宋体" w:hAnsi="Times New Roman" w:hint="eastAsia"/>
          <w:sz w:val="24"/>
          <w:szCs w:val="24"/>
        </w:rPr>
        <w:t>Temperature</w:t>
      </w:r>
      <w:r>
        <w:rPr>
          <w:rFonts w:ascii="Times New Roman" w:eastAsia="宋体" w:hAnsi="Times New Roman" w:hint="eastAsia"/>
          <w:sz w:val="24"/>
          <w:szCs w:val="24"/>
        </w:rPr>
        <w:t>，选择要控制的机器号，修改</w:t>
      </w:r>
      <w:r>
        <w:rPr>
          <w:rFonts w:ascii="Times New Roman" w:eastAsia="宋体" w:hAnsi="Times New Roman" w:hint="eastAsia"/>
          <w:sz w:val="24"/>
          <w:szCs w:val="24"/>
        </w:rPr>
        <w:t>Heating mode</w:t>
      </w:r>
      <w:r>
        <w:rPr>
          <w:rFonts w:ascii="Times New Roman" w:eastAsia="宋体" w:hAnsi="Times New Roman" w:hint="eastAsia"/>
          <w:sz w:val="24"/>
          <w:szCs w:val="24"/>
        </w:rPr>
        <w:t>的数值。</w:t>
      </w:r>
    </w:p>
    <w:p w14:paraId="64E1B82E" w14:textId="77777777" w:rsidR="00D85CA6" w:rsidRDefault="00D85CA6">
      <w:pPr>
        <w:rPr>
          <w:rFonts w:ascii="Times New Roman" w:eastAsia="宋体" w:hAnsi="Times New Roman"/>
          <w:sz w:val="24"/>
          <w:szCs w:val="24"/>
        </w:rPr>
      </w:pPr>
    </w:p>
    <w:p w14:paraId="42639FFE" w14:textId="77777777" w:rsidR="00D85CA6" w:rsidRDefault="005A2B20">
      <w:pPr>
        <w:ind w:firstLineChars="200" w:firstLine="480"/>
        <w:rPr>
          <w:rFonts w:ascii="Times New Roman" w:eastAsia="宋体" w:hAnsi="Times New Roman"/>
          <w:sz w:val="24"/>
          <w:szCs w:val="24"/>
        </w:rPr>
      </w:pPr>
      <w:r>
        <w:rPr>
          <w:rFonts w:ascii="Times New Roman" w:eastAsia="宋体" w:hAnsi="Times New Roman" w:hint="eastAsia"/>
          <w:noProof/>
          <w:sz w:val="24"/>
          <w:szCs w:val="24"/>
        </w:rPr>
        <w:drawing>
          <wp:inline distT="0" distB="0" distL="114300" distR="114300" wp14:anchorId="39173F4B" wp14:editId="4BE3EBB3">
            <wp:extent cx="4563110" cy="2291080"/>
            <wp:effectExtent l="0" t="0" r="8890" b="13970"/>
            <wp:docPr id="53" name="图片 53" descr="b9b7840e19407e2155df7bcd0c50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b9b7840e19407e2155df7bcd0c50b04"/>
                    <pic:cNvPicPr>
                      <a:picLocks noChangeAspect="1"/>
                    </pic:cNvPicPr>
                  </pic:nvPicPr>
                  <pic:blipFill>
                    <a:blip r:embed="rId52"/>
                    <a:srcRect b="14320"/>
                    <a:stretch>
                      <a:fillRect/>
                    </a:stretch>
                  </pic:blipFill>
                  <pic:spPr>
                    <a:xfrm>
                      <a:off x="0" y="0"/>
                      <a:ext cx="4563110" cy="2291080"/>
                    </a:xfrm>
                    <a:prstGeom prst="rect">
                      <a:avLst/>
                    </a:prstGeom>
                  </pic:spPr>
                </pic:pic>
              </a:graphicData>
            </a:graphic>
          </wp:inline>
        </w:drawing>
      </w:r>
    </w:p>
    <w:p w14:paraId="02FDA09A" w14:textId="77777777" w:rsidR="00D85CA6" w:rsidRDefault="005A2B20">
      <w:pPr>
        <w:spacing w:line="360" w:lineRule="auto"/>
        <w:jc w:val="center"/>
        <w:rPr>
          <w:rFonts w:eastAsia="宋体"/>
        </w:rPr>
      </w:pPr>
      <w:r>
        <w:rPr>
          <w:rFonts w:eastAsia="宋体"/>
          <w:noProof/>
        </w:rPr>
        <w:drawing>
          <wp:inline distT="0" distB="0" distL="114300" distR="114300" wp14:anchorId="01D60880" wp14:editId="0B10BB25">
            <wp:extent cx="5245100" cy="2787015"/>
            <wp:effectExtent l="0" t="0" r="12700" b="13335"/>
            <wp:docPr id="56" name="图片 56" descr="C:\Users\86188\Desktop\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86188\Desktop\图片5.png图片5"/>
                    <pic:cNvPicPr>
                      <a:picLocks noChangeAspect="1"/>
                    </pic:cNvPicPr>
                  </pic:nvPicPr>
                  <pic:blipFill>
                    <a:blip r:embed="rId53"/>
                    <a:srcRect/>
                    <a:stretch>
                      <a:fillRect/>
                    </a:stretch>
                  </pic:blipFill>
                  <pic:spPr>
                    <a:xfrm>
                      <a:off x="0" y="0"/>
                      <a:ext cx="5245100" cy="2787015"/>
                    </a:xfrm>
                    <a:prstGeom prst="rect">
                      <a:avLst/>
                    </a:prstGeom>
                  </pic:spPr>
                </pic:pic>
              </a:graphicData>
            </a:graphic>
          </wp:inline>
        </w:drawing>
      </w:r>
    </w:p>
    <w:p w14:paraId="5706F8CE" w14:textId="77777777" w:rsidR="00D85CA6" w:rsidRPr="00C33991" w:rsidRDefault="005A2B20">
      <w:pPr>
        <w:outlineLvl w:val="1"/>
        <w:rPr>
          <w:rFonts w:ascii="黑体" w:eastAsia="黑体" w:hAnsi="黑体"/>
          <w:sz w:val="30"/>
          <w:szCs w:val="30"/>
        </w:rPr>
      </w:pPr>
      <w:bookmarkStart w:id="9" w:name="_Toc10309"/>
      <w:r w:rsidRPr="00C33991">
        <w:rPr>
          <w:rFonts w:ascii="黑体" w:eastAsia="黑体" w:hAnsi="黑体" w:hint="eastAsia"/>
          <w:sz w:val="30"/>
          <w:szCs w:val="30"/>
        </w:rPr>
        <w:t>4.2 掉电记忆模式</w:t>
      </w:r>
      <w:bookmarkEnd w:id="9"/>
    </w:p>
    <w:p w14:paraId="4183CDE8"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掉电记忆功能开启：</w:t>
      </w:r>
    </w:p>
    <w:p w14:paraId="787F0A4E"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 xml:space="preserve">- </w:t>
      </w:r>
      <w:r>
        <w:rPr>
          <w:rFonts w:ascii="Times New Roman" w:eastAsia="宋体" w:hAnsi="Times New Roman" w:hint="eastAsia"/>
          <w:sz w:val="24"/>
          <w:szCs w:val="24"/>
        </w:rPr>
        <w:t>仪器关闭或者断开电源后，所有设置将被存储，仪器记忆掉电前的状态；开机后加热和搅拌功能与掉电前状态一致，可能处于关闭或开启状态。</w:t>
      </w:r>
    </w:p>
    <w:p w14:paraId="3CBB480C" w14:textId="77777777" w:rsidR="00D85CA6" w:rsidRDefault="00D85CA6">
      <w:pPr>
        <w:rPr>
          <w:rFonts w:ascii="Times New Roman" w:eastAsia="宋体" w:hAnsi="Times New Roman"/>
          <w:sz w:val="24"/>
          <w:szCs w:val="24"/>
        </w:rPr>
      </w:pPr>
    </w:p>
    <w:p w14:paraId="77C7DBFB"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掉电记忆功能关闭</w:t>
      </w:r>
    </w:p>
    <w:p w14:paraId="494F3467"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 xml:space="preserve">- </w:t>
      </w:r>
      <w:r>
        <w:rPr>
          <w:rFonts w:ascii="Times New Roman" w:eastAsia="宋体" w:hAnsi="Times New Roman" w:hint="eastAsia"/>
          <w:sz w:val="24"/>
          <w:szCs w:val="24"/>
        </w:rPr>
        <w:t>仪器关闭或者断开电源后，所有设置将被存储，仪器不记忆掉电前的状态；不论仪器掉电前是运行还是暂停状态重新开机后仪器都处于暂停状态。</w:t>
      </w:r>
    </w:p>
    <w:p w14:paraId="7E9A35F2" w14:textId="5F3B7382" w:rsidR="00D85CA6" w:rsidRDefault="00D85CA6">
      <w:pPr>
        <w:rPr>
          <w:rFonts w:ascii="Times New Roman" w:eastAsia="宋体" w:hAnsi="Times New Roman"/>
          <w:sz w:val="24"/>
          <w:szCs w:val="24"/>
        </w:rPr>
      </w:pPr>
    </w:p>
    <w:p w14:paraId="06CB2F53" w14:textId="3BE3489D" w:rsidR="007A551C" w:rsidRDefault="007A551C">
      <w:pPr>
        <w:rPr>
          <w:rFonts w:ascii="Times New Roman" w:eastAsia="宋体" w:hAnsi="Times New Roman"/>
          <w:sz w:val="24"/>
          <w:szCs w:val="24"/>
        </w:rPr>
      </w:pPr>
    </w:p>
    <w:p w14:paraId="19657120" w14:textId="63B1940B" w:rsidR="007A551C" w:rsidRDefault="007A551C">
      <w:pPr>
        <w:rPr>
          <w:rFonts w:ascii="Times New Roman" w:eastAsia="宋体" w:hAnsi="Times New Roman"/>
          <w:sz w:val="24"/>
          <w:szCs w:val="24"/>
        </w:rPr>
      </w:pPr>
    </w:p>
    <w:p w14:paraId="2E894569" w14:textId="77777777" w:rsidR="007A551C" w:rsidRDefault="007A551C">
      <w:pPr>
        <w:rPr>
          <w:rFonts w:ascii="Times New Roman" w:eastAsia="宋体" w:hAnsi="Times New Roman"/>
          <w:sz w:val="24"/>
          <w:szCs w:val="24"/>
        </w:rPr>
      </w:pPr>
    </w:p>
    <w:p w14:paraId="7D147FA5"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lastRenderedPageBreak/>
        <w:t>掉电记忆模式修改步骤：</w:t>
      </w:r>
    </w:p>
    <w:p w14:paraId="1671CB2A"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主界面按下</w:t>
      </w:r>
      <w:r>
        <w:rPr>
          <w:rFonts w:ascii="Times New Roman" w:eastAsia="宋体" w:hAnsi="Times New Roman" w:hint="eastAsia"/>
          <w:sz w:val="24"/>
          <w:szCs w:val="24"/>
        </w:rPr>
        <w:t>MENU</w:t>
      </w:r>
      <w:r>
        <w:rPr>
          <w:rFonts w:ascii="Times New Roman" w:eastAsia="宋体" w:hAnsi="Times New Roman" w:hint="eastAsia"/>
          <w:sz w:val="24"/>
          <w:szCs w:val="24"/>
        </w:rPr>
        <w:t>键，点击</w:t>
      </w:r>
      <w:r>
        <w:rPr>
          <w:rFonts w:ascii="Times New Roman" w:eastAsia="宋体" w:hAnsi="Times New Roman" w:hint="eastAsia"/>
          <w:sz w:val="24"/>
          <w:szCs w:val="24"/>
        </w:rPr>
        <w:t>SYSTEM</w:t>
      </w:r>
      <w:r>
        <w:rPr>
          <w:rFonts w:ascii="Times New Roman" w:eastAsia="宋体" w:hAnsi="Times New Roman" w:hint="eastAsia"/>
          <w:sz w:val="24"/>
          <w:szCs w:val="24"/>
        </w:rPr>
        <w:t>，输入密码</w:t>
      </w:r>
      <w:r>
        <w:rPr>
          <w:rFonts w:ascii="Times New Roman" w:eastAsia="宋体" w:hAnsi="Times New Roman" w:hint="eastAsia"/>
          <w:sz w:val="24"/>
          <w:szCs w:val="24"/>
        </w:rPr>
        <w:t>3</w:t>
      </w:r>
      <w:r>
        <w:rPr>
          <w:rFonts w:ascii="Times New Roman" w:eastAsia="宋体" w:hAnsi="Times New Roman" w:hint="eastAsia"/>
          <w:sz w:val="24"/>
          <w:szCs w:val="24"/>
        </w:rPr>
        <w:t>，进入参数控制，选择</w:t>
      </w:r>
      <w:r>
        <w:rPr>
          <w:rFonts w:ascii="Times New Roman" w:eastAsia="宋体" w:hAnsi="Times New Roman" w:hint="eastAsia"/>
          <w:sz w:val="24"/>
          <w:szCs w:val="24"/>
        </w:rPr>
        <w:t>Temperature</w:t>
      </w:r>
      <w:r>
        <w:rPr>
          <w:rFonts w:ascii="Times New Roman" w:eastAsia="宋体" w:hAnsi="Times New Roman" w:hint="eastAsia"/>
          <w:sz w:val="24"/>
          <w:szCs w:val="24"/>
        </w:rPr>
        <w:t>，选择要控制的机器号，点击</w:t>
      </w:r>
      <w:r>
        <w:rPr>
          <w:rFonts w:ascii="Times New Roman" w:eastAsia="宋体" w:hAnsi="Times New Roman" w:hint="eastAsia"/>
          <w:sz w:val="24"/>
          <w:szCs w:val="24"/>
        </w:rPr>
        <w:t>PGDN</w:t>
      </w:r>
      <w:r>
        <w:rPr>
          <w:rFonts w:ascii="Times New Roman" w:eastAsia="宋体" w:hAnsi="Times New Roman" w:hint="eastAsia"/>
          <w:sz w:val="24"/>
          <w:szCs w:val="24"/>
        </w:rPr>
        <w:t>，翻到最后一页，修改</w:t>
      </w:r>
      <w:r>
        <w:rPr>
          <w:rFonts w:ascii="Times New Roman" w:eastAsia="宋体" w:hAnsi="Times New Roman" w:hint="eastAsia"/>
          <w:sz w:val="24"/>
          <w:szCs w:val="24"/>
        </w:rPr>
        <w:t>Power lost memory</w:t>
      </w:r>
      <w:r>
        <w:rPr>
          <w:rFonts w:ascii="Times New Roman" w:eastAsia="宋体" w:hAnsi="Times New Roman" w:hint="eastAsia"/>
          <w:sz w:val="24"/>
          <w:szCs w:val="24"/>
        </w:rPr>
        <w:t>的数值。</w:t>
      </w:r>
      <w:r>
        <w:rPr>
          <w:rFonts w:ascii="Times New Roman" w:eastAsia="宋体" w:hAnsi="Times New Roman" w:hint="eastAsia"/>
          <w:sz w:val="24"/>
          <w:szCs w:val="24"/>
        </w:rPr>
        <w:t>0</w:t>
      </w:r>
      <w:r>
        <w:rPr>
          <w:rFonts w:ascii="Times New Roman" w:eastAsia="宋体" w:hAnsi="Times New Roman" w:hint="eastAsia"/>
          <w:sz w:val="24"/>
          <w:szCs w:val="24"/>
        </w:rPr>
        <w:t>表示关闭掉电记忆，</w:t>
      </w:r>
      <w:r>
        <w:rPr>
          <w:rFonts w:ascii="Times New Roman" w:eastAsia="宋体" w:hAnsi="Times New Roman" w:hint="eastAsia"/>
          <w:sz w:val="24"/>
          <w:szCs w:val="24"/>
        </w:rPr>
        <w:t>1</w:t>
      </w:r>
      <w:r>
        <w:rPr>
          <w:rFonts w:ascii="Times New Roman" w:eastAsia="宋体" w:hAnsi="Times New Roman" w:hint="eastAsia"/>
          <w:sz w:val="24"/>
          <w:szCs w:val="24"/>
        </w:rPr>
        <w:t>表示开启掉电记忆。</w:t>
      </w:r>
    </w:p>
    <w:p w14:paraId="268BC53A" w14:textId="77777777" w:rsidR="00D85CA6" w:rsidRDefault="005A2B20">
      <w:pPr>
        <w:rPr>
          <w:rFonts w:ascii="Times New Roman" w:eastAsia="宋体" w:hAnsi="Times New Roman"/>
          <w:sz w:val="24"/>
          <w:szCs w:val="24"/>
        </w:rPr>
      </w:pPr>
      <w:r>
        <w:rPr>
          <w:rFonts w:ascii="Times New Roman" w:eastAsia="宋体" w:hAnsi="Times New Roman"/>
          <w:noProof/>
          <w:sz w:val="24"/>
          <w:szCs w:val="24"/>
        </w:rPr>
        <w:drawing>
          <wp:inline distT="0" distB="0" distL="114300" distR="114300" wp14:anchorId="1BE8271B" wp14:editId="3430E4CE">
            <wp:extent cx="5265420" cy="2723515"/>
            <wp:effectExtent l="0" t="0" r="11430" b="635"/>
            <wp:docPr id="57" name="图片 57" descr="C:\Users\86188\Desktop\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86188\Desktop\图片6.png图片6"/>
                    <pic:cNvPicPr>
                      <a:picLocks noChangeAspect="1"/>
                    </pic:cNvPicPr>
                  </pic:nvPicPr>
                  <pic:blipFill>
                    <a:blip r:embed="rId54"/>
                    <a:srcRect/>
                    <a:stretch>
                      <a:fillRect/>
                    </a:stretch>
                  </pic:blipFill>
                  <pic:spPr>
                    <a:xfrm>
                      <a:off x="0" y="0"/>
                      <a:ext cx="5265420" cy="2723515"/>
                    </a:xfrm>
                    <a:prstGeom prst="rect">
                      <a:avLst/>
                    </a:prstGeom>
                  </pic:spPr>
                </pic:pic>
              </a:graphicData>
            </a:graphic>
          </wp:inline>
        </w:drawing>
      </w:r>
    </w:p>
    <w:p w14:paraId="5B1A1A09" w14:textId="77777777" w:rsidR="00D85CA6" w:rsidRDefault="00D85CA6">
      <w:pPr>
        <w:rPr>
          <w:rFonts w:ascii="Times New Roman" w:eastAsia="宋体" w:hAnsi="Times New Roman"/>
          <w:sz w:val="20"/>
        </w:rPr>
      </w:pPr>
    </w:p>
    <w:p w14:paraId="1365AE8D" w14:textId="77777777" w:rsidR="00D85CA6" w:rsidRDefault="00D85CA6">
      <w:pPr>
        <w:rPr>
          <w:rFonts w:ascii="Times New Roman" w:eastAsia="宋体" w:hAnsi="Times New Roman"/>
          <w:sz w:val="20"/>
        </w:rPr>
      </w:pPr>
    </w:p>
    <w:p w14:paraId="3EE6248D" w14:textId="77777777" w:rsidR="00D85CA6" w:rsidRDefault="005A2B20">
      <w:pPr>
        <w:spacing w:line="360" w:lineRule="auto"/>
        <w:outlineLvl w:val="0"/>
        <w:rPr>
          <w:rFonts w:ascii="Times New Roman" w:eastAsia="黑体" w:hAnsi="Times New Roman"/>
          <w:sz w:val="30"/>
          <w:szCs w:val="36"/>
        </w:rPr>
      </w:pPr>
      <w:bookmarkStart w:id="10" w:name="_Toc32692"/>
      <w:r>
        <w:rPr>
          <w:rFonts w:ascii="Times New Roman" w:eastAsia="黑体" w:hAnsi="Times New Roman" w:hint="eastAsia"/>
          <w:sz w:val="30"/>
          <w:szCs w:val="36"/>
        </w:rPr>
        <w:t>五、可选配件</w:t>
      </w:r>
      <w:bookmarkEnd w:id="10"/>
    </w:p>
    <w:p w14:paraId="1E14FA16"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C257       </w:t>
      </w:r>
      <w:r>
        <w:rPr>
          <w:rFonts w:ascii="Times New Roman" w:eastAsia="宋体" w:hAnsi="Times New Roman" w:hint="eastAsia"/>
          <w:sz w:val="24"/>
          <w:szCs w:val="24"/>
        </w:rPr>
        <w:t>传感器支杆</w:t>
      </w:r>
    </w:p>
    <w:p w14:paraId="25CACEB3"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C258       </w:t>
      </w:r>
      <w:r>
        <w:rPr>
          <w:rFonts w:ascii="Times New Roman" w:eastAsia="宋体" w:hAnsi="Times New Roman" w:hint="eastAsia"/>
          <w:sz w:val="24"/>
          <w:szCs w:val="24"/>
        </w:rPr>
        <w:t>传感器固定夹头</w:t>
      </w:r>
    </w:p>
    <w:p w14:paraId="70685F0C"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C259       </w:t>
      </w:r>
      <w:r>
        <w:rPr>
          <w:rFonts w:ascii="Times New Roman" w:eastAsia="宋体" w:hAnsi="Times New Roman" w:hint="eastAsia"/>
          <w:sz w:val="24"/>
          <w:szCs w:val="24"/>
        </w:rPr>
        <w:t>传感器固定夹头</w:t>
      </w:r>
    </w:p>
    <w:p w14:paraId="6F134E23"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C261       </w:t>
      </w:r>
      <w:r>
        <w:rPr>
          <w:rFonts w:ascii="Times New Roman" w:eastAsia="宋体" w:hAnsi="Times New Roman" w:hint="eastAsia"/>
          <w:sz w:val="24"/>
          <w:szCs w:val="24"/>
        </w:rPr>
        <w:t>延长支杆</w:t>
      </w:r>
    </w:p>
    <w:p w14:paraId="52A97B71"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CPT1000A   </w:t>
      </w:r>
      <w:r>
        <w:rPr>
          <w:rFonts w:ascii="Times New Roman" w:eastAsia="宋体" w:hAnsi="Times New Roman" w:hint="eastAsia"/>
          <w:sz w:val="24"/>
          <w:szCs w:val="24"/>
        </w:rPr>
        <w:t>外置温度传感器</w:t>
      </w:r>
    </w:p>
    <w:p w14:paraId="4AF17917" w14:textId="77777777" w:rsidR="00D85CA6" w:rsidRDefault="00D85CA6">
      <w:pPr>
        <w:wordWrap w:val="0"/>
        <w:spacing w:line="240" w:lineRule="atLeast"/>
        <w:jc w:val="left"/>
        <w:rPr>
          <w:rFonts w:ascii="黑体" w:eastAsia="黑体" w:hAnsi="黑体"/>
          <w:sz w:val="30"/>
          <w:szCs w:val="36"/>
        </w:rPr>
      </w:pPr>
    </w:p>
    <w:p w14:paraId="283FB64D" w14:textId="77777777" w:rsidR="00D85CA6" w:rsidRDefault="00D85CA6">
      <w:pPr>
        <w:wordWrap w:val="0"/>
        <w:spacing w:line="240" w:lineRule="atLeast"/>
        <w:jc w:val="left"/>
        <w:rPr>
          <w:rFonts w:ascii="黑体" w:eastAsia="黑体" w:hAnsi="黑体"/>
          <w:sz w:val="30"/>
          <w:szCs w:val="36"/>
        </w:rPr>
      </w:pPr>
    </w:p>
    <w:p w14:paraId="2F4161BE" w14:textId="77777777" w:rsidR="00D85CA6" w:rsidRDefault="005A2B20">
      <w:pPr>
        <w:wordWrap w:val="0"/>
        <w:spacing w:line="240" w:lineRule="atLeast"/>
        <w:jc w:val="left"/>
        <w:outlineLvl w:val="0"/>
        <w:rPr>
          <w:rFonts w:ascii="黑体" w:eastAsia="黑体" w:hAnsi="黑体"/>
          <w:sz w:val="30"/>
          <w:szCs w:val="36"/>
        </w:rPr>
      </w:pPr>
      <w:bookmarkStart w:id="11" w:name="_Toc27938"/>
      <w:r>
        <w:rPr>
          <w:rFonts w:ascii="黑体" w:eastAsia="黑体" w:hAnsi="黑体" w:hint="eastAsia"/>
          <w:sz w:val="30"/>
          <w:szCs w:val="36"/>
        </w:rPr>
        <w:t>六、</w:t>
      </w:r>
      <w:r>
        <w:rPr>
          <w:rFonts w:ascii="黑体" w:eastAsia="黑体" w:hAnsi="黑体"/>
          <w:sz w:val="30"/>
          <w:szCs w:val="36"/>
        </w:rPr>
        <w:t>故障分析与处理</w:t>
      </w:r>
      <w:bookmarkEnd w:id="11"/>
    </w:p>
    <w:tbl>
      <w:tblPr>
        <w:tblW w:w="8266" w:type="dxa"/>
        <w:jc w:val="center"/>
        <w:tblLayout w:type="fixed"/>
        <w:tblLook w:val="04A0" w:firstRow="1" w:lastRow="0" w:firstColumn="1" w:lastColumn="0" w:noHBand="0" w:noVBand="1"/>
      </w:tblPr>
      <w:tblGrid>
        <w:gridCol w:w="2462"/>
        <w:gridCol w:w="3326"/>
        <w:gridCol w:w="2478"/>
      </w:tblGrid>
      <w:tr w:rsidR="00D85CA6" w14:paraId="1D24C774" w14:textId="77777777">
        <w:trPr>
          <w:trHeight w:val="676"/>
          <w:jc w:val="center"/>
        </w:trPr>
        <w:tc>
          <w:tcPr>
            <w:tcW w:w="2462" w:type="dxa"/>
            <w:tcBorders>
              <w:top w:val="single" w:sz="0" w:space="0" w:color="auto"/>
              <w:left w:val="single" w:sz="0" w:space="0" w:color="auto"/>
              <w:bottom w:val="single" w:sz="4" w:space="0" w:color="000000"/>
              <w:right w:val="single" w:sz="4" w:space="0" w:color="000000"/>
            </w:tcBorders>
            <w:vAlign w:val="center"/>
          </w:tcPr>
          <w:p w14:paraId="7A4F9195"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故障提示</w:t>
            </w:r>
          </w:p>
        </w:tc>
        <w:tc>
          <w:tcPr>
            <w:tcW w:w="3326" w:type="dxa"/>
            <w:tcBorders>
              <w:top w:val="single" w:sz="0" w:space="0" w:color="auto"/>
              <w:left w:val="single" w:sz="4" w:space="0" w:color="000000"/>
              <w:bottom w:val="single" w:sz="4" w:space="0" w:color="000000"/>
              <w:right w:val="single" w:sz="4" w:space="0" w:color="000000"/>
            </w:tcBorders>
            <w:vAlign w:val="center"/>
          </w:tcPr>
          <w:p w14:paraId="5990FFFB"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故障原因</w:t>
            </w:r>
          </w:p>
        </w:tc>
        <w:tc>
          <w:tcPr>
            <w:tcW w:w="2478" w:type="dxa"/>
            <w:tcBorders>
              <w:top w:val="single" w:sz="0" w:space="0" w:color="auto"/>
              <w:left w:val="single" w:sz="4" w:space="0" w:color="000000"/>
              <w:bottom w:val="single" w:sz="4" w:space="0" w:color="000000"/>
              <w:right w:val="single" w:sz="0" w:space="0" w:color="auto"/>
            </w:tcBorders>
            <w:vAlign w:val="center"/>
          </w:tcPr>
          <w:p w14:paraId="2AB92DF5"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解决措施</w:t>
            </w:r>
          </w:p>
        </w:tc>
      </w:tr>
      <w:tr w:rsidR="00D85CA6" w14:paraId="6DBBFBC9" w14:textId="77777777">
        <w:trPr>
          <w:trHeight w:val="357"/>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27047081"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Communication</w:t>
            </w:r>
          </w:p>
          <w:p w14:paraId="705CC3A7"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error</w:t>
            </w:r>
          </w:p>
        </w:tc>
        <w:tc>
          <w:tcPr>
            <w:tcW w:w="3326" w:type="dxa"/>
            <w:tcBorders>
              <w:top w:val="single" w:sz="4" w:space="0" w:color="000000"/>
              <w:left w:val="single" w:sz="4" w:space="0" w:color="000000"/>
              <w:bottom w:val="single" w:sz="4" w:space="0" w:color="000000"/>
              <w:right w:val="single" w:sz="4" w:space="0" w:color="000000"/>
            </w:tcBorders>
            <w:vAlign w:val="center"/>
          </w:tcPr>
          <w:p w14:paraId="31CABFC0"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主机未开启或通信故障</w:t>
            </w:r>
          </w:p>
        </w:tc>
        <w:tc>
          <w:tcPr>
            <w:tcW w:w="2478" w:type="dxa"/>
            <w:tcBorders>
              <w:top w:val="single" w:sz="4" w:space="0" w:color="000000"/>
              <w:left w:val="single" w:sz="4" w:space="0" w:color="000000"/>
              <w:bottom w:val="single" w:sz="4" w:space="0" w:color="000000"/>
              <w:right w:val="single" w:sz="0" w:space="0" w:color="auto"/>
            </w:tcBorders>
            <w:vAlign w:val="center"/>
          </w:tcPr>
          <w:p w14:paraId="4A2AF9BF"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重启上主机或联系售后</w:t>
            </w:r>
          </w:p>
        </w:tc>
      </w:tr>
      <w:tr w:rsidR="00D85CA6" w14:paraId="504FB6F8" w14:textId="77777777">
        <w:trPr>
          <w:trHeight w:val="176"/>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5FB74155"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 xml:space="preserve">Disk temp is </w:t>
            </w:r>
          </w:p>
          <w:p w14:paraId="145248B3"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overflow</w:t>
            </w:r>
          </w:p>
        </w:tc>
        <w:tc>
          <w:tcPr>
            <w:tcW w:w="3326" w:type="dxa"/>
            <w:tcBorders>
              <w:top w:val="single" w:sz="4" w:space="0" w:color="000000"/>
              <w:left w:val="single" w:sz="4" w:space="0" w:color="000000"/>
              <w:bottom w:val="single" w:sz="4" w:space="0" w:color="000000"/>
              <w:right w:val="single" w:sz="4" w:space="0" w:color="000000"/>
            </w:tcBorders>
            <w:vAlign w:val="center"/>
          </w:tcPr>
          <w:p w14:paraId="33BBC74E"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内部温度传感器故障</w:t>
            </w:r>
          </w:p>
        </w:tc>
        <w:tc>
          <w:tcPr>
            <w:tcW w:w="2478" w:type="dxa"/>
            <w:tcBorders>
              <w:top w:val="single" w:sz="4" w:space="0" w:color="000000"/>
              <w:left w:val="single" w:sz="4" w:space="0" w:color="000000"/>
              <w:bottom w:val="single" w:sz="4" w:space="0" w:color="000000"/>
              <w:right w:val="single" w:sz="0" w:space="0" w:color="auto"/>
            </w:tcBorders>
            <w:vAlign w:val="center"/>
          </w:tcPr>
          <w:p w14:paraId="45D9D1BA"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D85CA6" w14:paraId="79F3E288" w14:textId="77777777">
        <w:trPr>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1D2B1F3D"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 xml:space="preserve">Disk temp is </w:t>
            </w:r>
          </w:p>
          <w:p w14:paraId="1A5A2428"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too high</w:t>
            </w:r>
          </w:p>
        </w:tc>
        <w:tc>
          <w:tcPr>
            <w:tcW w:w="3326" w:type="dxa"/>
            <w:tcBorders>
              <w:top w:val="single" w:sz="4" w:space="0" w:color="000000"/>
              <w:left w:val="single" w:sz="4" w:space="0" w:color="000000"/>
              <w:bottom w:val="single" w:sz="4" w:space="0" w:color="000000"/>
              <w:right w:val="single" w:sz="4" w:space="0" w:color="000000"/>
            </w:tcBorders>
            <w:vAlign w:val="center"/>
          </w:tcPr>
          <w:p w14:paraId="0F29C077"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内部温度传感器超温</w:t>
            </w:r>
          </w:p>
        </w:tc>
        <w:tc>
          <w:tcPr>
            <w:tcW w:w="2478" w:type="dxa"/>
            <w:tcBorders>
              <w:top w:val="single" w:sz="4" w:space="0" w:color="000000"/>
              <w:left w:val="single" w:sz="4" w:space="0" w:color="000000"/>
              <w:bottom w:val="single" w:sz="4" w:space="0" w:color="000000"/>
              <w:right w:val="single" w:sz="0" w:space="0" w:color="auto"/>
            </w:tcBorders>
            <w:vAlign w:val="center"/>
          </w:tcPr>
          <w:p w14:paraId="4FC955F8"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关闭仪器，待其冷却</w:t>
            </w:r>
          </w:p>
        </w:tc>
      </w:tr>
      <w:tr w:rsidR="00D85CA6" w14:paraId="2388ADAB" w14:textId="77777777">
        <w:trPr>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1C467AA3"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lastRenderedPageBreak/>
              <w:t>External temp is</w:t>
            </w:r>
          </w:p>
          <w:p w14:paraId="56DB832C"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overflow</w:t>
            </w:r>
          </w:p>
        </w:tc>
        <w:tc>
          <w:tcPr>
            <w:tcW w:w="3326" w:type="dxa"/>
            <w:tcBorders>
              <w:top w:val="single" w:sz="4" w:space="0" w:color="000000"/>
              <w:left w:val="single" w:sz="4" w:space="0" w:color="000000"/>
              <w:bottom w:val="single" w:sz="4" w:space="0" w:color="000000"/>
              <w:right w:val="single" w:sz="4" w:space="0" w:color="000000"/>
            </w:tcBorders>
            <w:vAlign w:val="center"/>
          </w:tcPr>
          <w:p w14:paraId="3E442585"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外部温度传感器故障或未接入</w:t>
            </w:r>
          </w:p>
        </w:tc>
        <w:tc>
          <w:tcPr>
            <w:tcW w:w="2478" w:type="dxa"/>
            <w:tcBorders>
              <w:top w:val="single" w:sz="4" w:space="0" w:color="000000"/>
              <w:left w:val="single" w:sz="4" w:space="0" w:color="000000"/>
              <w:bottom w:val="single" w:sz="4" w:space="0" w:color="000000"/>
              <w:right w:val="single" w:sz="0" w:space="0" w:color="auto"/>
            </w:tcBorders>
            <w:vAlign w:val="center"/>
          </w:tcPr>
          <w:p w14:paraId="576046CB"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重新插入外部传感器或联系售后</w:t>
            </w:r>
          </w:p>
        </w:tc>
      </w:tr>
      <w:tr w:rsidR="00D85CA6" w14:paraId="7531B943" w14:textId="77777777">
        <w:trPr>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4D7B3D61"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External temp is</w:t>
            </w:r>
          </w:p>
          <w:p w14:paraId="0BEE9E4A"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too high</w:t>
            </w:r>
          </w:p>
        </w:tc>
        <w:tc>
          <w:tcPr>
            <w:tcW w:w="3326" w:type="dxa"/>
            <w:tcBorders>
              <w:top w:val="single" w:sz="4" w:space="0" w:color="000000"/>
              <w:left w:val="single" w:sz="4" w:space="0" w:color="000000"/>
              <w:bottom w:val="single" w:sz="4" w:space="0" w:color="000000"/>
              <w:right w:val="single" w:sz="4" w:space="0" w:color="000000"/>
            </w:tcBorders>
            <w:vAlign w:val="center"/>
          </w:tcPr>
          <w:p w14:paraId="5C3B2D83"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外部温度传感器超温</w:t>
            </w:r>
          </w:p>
        </w:tc>
        <w:tc>
          <w:tcPr>
            <w:tcW w:w="2478" w:type="dxa"/>
            <w:tcBorders>
              <w:top w:val="single" w:sz="4" w:space="0" w:color="000000"/>
              <w:left w:val="single" w:sz="4" w:space="0" w:color="000000"/>
              <w:bottom w:val="single" w:sz="4" w:space="0" w:color="000000"/>
              <w:right w:val="single" w:sz="0" w:space="0" w:color="auto"/>
            </w:tcBorders>
            <w:vAlign w:val="center"/>
          </w:tcPr>
          <w:p w14:paraId="654DD002"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关闭仪器，待其冷却</w:t>
            </w:r>
          </w:p>
        </w:tc>
      </w:tr>
      <w:tr w:rsidR="00D85CA6" w14:paraId="7AFC7E47" w14:textId="77777777">
        <w:trPr>
          <w:trHeight w:val="172"/>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0F9D25B2"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Mechanical temp</w:t>
            </w:r>
          </w:p>
          <w:p w14:paraId="1ABBD5F0"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over</w:t>
            </w:r>
          </w:p>
        </w:tc>
        <w:tc>
          <w:tcPr>
            <w:tcW w:w="3326" w:type="dxa"/>
            <w:tcBorders>
              <w:top w:val="single" w:sz="4" w:space="0" w:color="000000"/>
              <w:left w:val="single" w:sz="4" w:space="0" w:color="000000"/>
              <w:bottom w:val="single" w:sz="4" w:space="0" w:color="000000"/>
              <w:right w:val="single" w:sz="4" w:space="0" w:color="000000"/>
            </w:tcBorders>
            <w:vAlign w:val="center"/>
          </w:tcPr>
          <w:p w14:paraId="330B1B79"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机械限温传感器超温</w:t>
            </w:r>
          </w:p>
        </w:tc>
        <w:tc>
          <w:tcPr>
            <w:tcW w:w="2478" w:type="dxa"/>
            <w:tcBorders>
              <w:top w:val="single" w:sz="4" w:space="0" w:color="000000"/>
              <w:left w:val="single" w:sz="4" w:space="0" w:color="000000"/>
              <w:bottom w:val="single" w:sz="4" w:space="0" w:color="000000"/>
              <w:right w:val="single" w:sz="0" w:space="0" w:color="auto"/>
            </w:tcBorders>
            <w:vAlign w:val="center"/>
          </w:tcPr>
          <w:p w14:paraId="4C29CF24"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关闭仪器，进行降温</w:t>
            </w:r>
          </w:p>
        </w:tc>
      </w:tr>
      <w:tr w:rsidR="00D85CA6" w14:paraId="62AF2F25" w14:textId="77777777">
        <w:trPr>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438560B4"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Mechanical temp</w:t>
            </w:r>
          </w:p>
          <w:p w14:paraId="6EDBBD6B"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failure</w:t>
            </w:r>
          </w:p>
        </w:tc>
        <w:tc>
          <w:tcPr>
            <w:tcW w:w="3326" w:type="dxa"/>
            <w:tcBorders>
              <w:top w:val="single" w:sz="4" w:space="0" w:color="000000"/>
              <w:left w:val="single" w:sz="4" w:space="0" w:color="000000"/>
              <w:bottom w:val="single" w:sz="4" w:space="0" w:color="000000"/>
              <w:right w:val="single" w:sz="4" w:space="0" w:color="000000"/>
            </w:tcBorders>
            <w:vAlign w:val="center"/>
          </w:tcPr>
          <w:p w14:paraId="7EFE9E83"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机械限温传感器故障</w:t>
            </w:r>
          </w:p>
        </w:tc>
        <w:tc>
          <w:tcPr>
            <w:tcW w:w="2478" w:type="dxa"/>
            <w:tcBorders>
              <w:top w:val="single" w:sz="4" w:space="0" w:color="000000"/>
              <w:left w:val="single" w:sz="4" w:space="0" w:color="000000"/>
              <w:bottom w:val="single" w:sz="4" w:space="0" w:color="000000"/>
              <w:right w:val="single" w:sz="0" w:space="0" w:color="auto"/>
            </w:tcBorders>
            <w:vAlign w:val="center"/>
          </w:tcPr>
          <w:p w14:paraId="0914167B"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D85CA6" w14:paraId="468930D7" w14:textId="77777777">
        <w:trPr>
          <w:trHeight w:val="135"/>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75B07CB3"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Motor is locked or stopped rotating</w:t>
            </w:r>
          </w:p>
        </w:tc>
        <w:tc>
          <w:tcPr>
            <w:tcW w:w="3326" w:type="dxa"/>
            <w:tcBorders>
              <w:top w:val="single" w:sz="4" w:space="0" w:color="000000"/>
              <w:left w:val="single" w:sz="4" w:space="0" w:color="000000"/>
              <w:bottom w:val="single" w:sz="4" w:space="0" w:color="000000"/>
              <w:right w:val="single" w:sz="4" w:space="0" w:color="000000"/>
            </w:tcBorders>
            <w:vAlign w:val="center"/>
          </w:tcPr>
          <w:p w14:paraId="0EACCC34"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电机堵转 或者缺电</w:t>
            </w:r>
          </w:p>
        </w:tc>
        <w:tc>
          <w:tcPr>
            <w:tcW w:w="2478" w:type="dxa"/>
            <w:tcBorders>
              <w:top w:val="single" w:sz="4" w:space="0" w:color="000000"/>
              <w:left w:val="single" w:sz="4" w:space="0" w:color="000000"/>
              <w:bottom w:val="single" w:sz="4" w:space="0" w:color="000000"/>
              <w:right w:val="single" w:sz="0" w:space="0" w:color="auto"/>
            </w:tcBorders>
            <w:vAlign w:val="center"/>
          </w:tcPr>
          <w:p w14:paraId="16228D08"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D85CA6" w14:paraId="378B60AF" w14:textId="77777777">
        <w:trPr>
          <w:trHeight w:val="135"/>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18238625"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External sensor is dropped</w:t>
            </w:r>
          </w:p>
        </w:tc>
        <w:tc>
          <w:tcPr>
            <w:tcW w:w="3326" w:type="dxa"/>
            <w:tcBorders>
              <w:top w:val="single" w:sz="4" w:space="0" w:color="000000"/>
              <w:left w:val="single" w:sz="4" w:space="0" w:color="000000"/>
              <w:bottom w:val="single" w:sz="4" w:space="0" w:color="000000"/>
              <w:right w:val="single" w:sz="4" w:space="0" w:color="000000"/>
            </w:tcBorders>
            <w:vAlign w:val="center"/>
          </w:tcPr>
          <w:p w14:paraId="25DDEB58"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传感器跌落保护</w:t>
            </w:r>
          </w:p>
        </w:tc>
        <w:tc>
          <w:tcPr>
            <w:tcW w:w="2478" w:type="dxa"/>
            <w:tcBorders>
              <w:top w:val="single" w:sz="4" w:space="0" w:color="000000"/>
              <w:left w:val="single" w:sz="4" w:space="0" w:color="000000"/>
              <w:bottom w:val="single" w:sz="4" w:space="0" w:color="000000"/>
              <w:right w:val="single" w:sz="0" w:space="0" w:color="auto"/>
            </w:tcBorders>
            <w:vAlign w:val="center"/>
          </w:tcPr>
          <w:p w14:paraId="4D9A67C2"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关闭仪器，重新启动</w:t>
            </w:r>
          </w:p>
        </w:tc>
      </w:tr>
      <w:tr w:rsidR="00D85CA6" w14:paraId="3E04C614" w14:textId="77777777">
        <w:trPr>
          <w:trHeight w:val="135"/>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7908DFEE"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Storage isn</w:t>
            </w:r>
            <w:r>
              <w:rPr>
                <w:rFonts w:ascii="黑体" w:eastAsia="黑体" w:hAnsi="黑体" w:cs="黑体"/>
                <w:b/>
                <w:sz w:val="24"/>
                <w:szCs w:val="24"/>
              </w:rPr>
              <w:t>’</w:t>
            </w:r>
            <w:r>
              <w:rPr>
                <w:rFonts w:ascii="黑体" w:eastAsia="黑体" w:hAnsi="黑体" w:cs="黑体" w:hint="eastAsia"/>
                <w:b/>
                <w:sz w:val="24"/>
                <w:szCs w:val="24"/>
              </w:rPr>
              <w:t xml:space="preserve">t </w:t>
            </w:r>
          </w:p>
          <w:p w14:paraId="64839CCD"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enough</w:t>
            </w:r>
          </w:p>
        </w:tc>
        <w:tc>
          <w:tcPr>
            <w:tcW w:w="3326" w:type="dxa"/>
            <w:tcBorders>
              <w:top w:val="single" w:sz="4" w:space="0" w:color="000000"/>
              <w:left w:val="single" w:sz="4" w:space="0" w:color="000000"/>
              <w:bottom w:val="single" w:sz="4" w:space="0" w:color="000000"/>
              <w:right w:val="single" w:sz="4" w:space="0" w:color="000000"/>
            </w:tcBorders>
            <w:vAlign w:val="center"/>
          </w:tcPr>
          <w:p w14:paraId="282361AE"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存储空间已满</w:t>
            </w:r>
          </w:p>
        </w:tc>
        <w:tc>
          <w:tcPr>
            <w:tcW w:w="2478" w:type="dxa"/>
            <w:tcBorders>
              <w:top w:val="single" w:sz="4" w:space="0" w:color="000000"/>
              <w:left w:val="single" w:sz="4" w:space="0" w:color="000000"/>
              <w:bottom w:val="single" w:sz="4" w:space="0" w:color="000000"/>
              <w:right w:val="single" w:sz="0" w:space="0" w:color="auto"/>
            </w:tcBorders>
            <w:vAlign w:val="center"/>
          </w:tcPr>
          <w:p w14:paraId="706717B1"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删除文件或导出</w:t>
            </w:r>
          </w:p>
        </w:tc>
      </w:tr>
      <w:tr w:rsidR="00D85CA6" w14:paraId="4B03B72A" w14:textId="77777777">
        <w:trPr>
          <w:trHeight w:val="135"/>
          <w:jc w:val="center"/>
        </w:trPr>
        <w:tc>
          <w:tcPr>
            <w:tcW w:w="2462" w:type="dxa"/>
            <w:tcBorders>
              <w:top w:val="single" w:sz="4" w:space="0" w:color="000000"/>
              <w:left w:val="single" w:sz="0" w:space="0" w:color="auto"/>
              <w:bottom w:val="single" w:sz="4" w:space="0" w:color="auto"/>
              <w:right w:val="single" w:sz="4" w:space="0" w:color="000000"/>
            </w:tcBorders>
            <w:vAlign w:val="center"/>
          </w:tcPr>
          <w:p w14:paraId="582FD2F1"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Abnormal clock</w:t>
            </w:r>
          </w:p>
        </w:tc>
        <w:tc>
          <w:tcPr>
            <w:tcW w:w="3326" w:type="dxa"/>
            <w:tcBorders>
              <w:top w:val="single" w:sz="4" w:space="0" w:color="000000"/>
              <w:left w:val="single" w:sz="4" w:space="0" w:color="000000"/>
              <w:bottom w:val="single" w:sz="4" w:space="0" w:color="auto"/>
              <w:right w:val="single" w:sz="4" w:space="0" w:color="000000"/>
            </w:tcBorders>
            <w:vAlign w:val="center"/>
          </w:tcPr>
          <w:p w14:paraId="3DBC540C"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需要更换电池</w:t>
            </w:r>
          </w:p>
        </w:tc>
        <w:tc>
          <w:tcPr>
            <w:tcW w:w="2478" w:type="dxa"/>
            <w:tcBorders>
              <w:top w:val="single" w:sz="4" w:space="0" w:color="000000"/>
              <w:left w:val="single" w:sz="4" w:space="0" w:color="000000"/>
              <w:bottom w:val="single" w:sz="4" w:space="0" w:color="auto"/>
              <w:right w:val="single" w:sz="0" w:space="0" w:color="auto"/>
            </w:tcBorders>
            <w:vAlign w:val="center"/>
          </w:tcPr>
          <w:p w14:paraId="7CF12ACB" w14:textId="77777777" w:rsidR="00D85CA6" w:rsidRDefault="005A2B20">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bl>
    <w:p w14:paraId="6896A531" w14:textId="6CDD4993" w:rsidR="00D85CA6" w:rsidRDefault="00D85CA6">
      <w:pPr>
        <w:wordWrap w:val="0"/>
        <w:jc w:val="left"/>
        <w:rPr>
          <w:rFonts w:ascii="Times New Roman" w:eastAsia="黑体" w:hAnsi="宋体"/>
          <w:sz w:val="30"/>
          <w:szCs w:val="32"/>
        </w:rPr>
      </w:pPr>
    </w:p>
    <w:p w14:paraId="005C7994" w14:textId="76B0C8E7" w:rsidR="00F07B0F" w:rsidRDefault="00F07B0F">
      <w:pPr>
        <w:wordWrap w:val="0"/>
        <w:jc w:val="left"/>
        <w:rPr>
          <w:rFonts w:ascii="Times New Roman" w:eastAsia="黑体" w:hAnsi="宋体"/>
          <w:sz w:val="30"/>
          <w:szCs w:val="32"/>
        </w:rPr>
      </w:pPr>
    </w:p>
    <w:p w14:paraId="77183137" w14:textId="77777777" w:rsidR="00F07B0F" w:rsidRDefault="00F07B0F">
      <w:pPr>
        <w:wordWrap w:val="0"/>
        <w:jc w:val="left"/>
        <w:rPr>
          <w:rFonts w:ascii="Times New Roman" w:eastAsia="黑体" w:hAnsi="宋体"/>
          <w:sz w:val="30"/>
          <w:szCs w:val="32"/>
        </w:rPr>
      </w:pPr>
    </w:p>
    <w:p w14:paraId="764C27F5" w14:textId="77777777" w:rsidR="00D85CA6" w:rsidRDefault="005A2B20">
      <w:pPr>
        <w:wordWrap w:val="0"/>
        <w:spacing w:line="240" w:lineRule="atLeast"/>
        <w:jc w:val="left"/>
        <w:outlineLvl w:val="0"/>
        <w:rPr>
          <w:rFonts w:ascii="黑体" w:eastAsia="黑体" w:hAnsi="黑体"/>
          <w:sz w:val="30"/>
          <w:szCs w:val="36"/>
        </w:rPr>
      </w:pPr>
      <w:bookmarkStart w:id="12" w:name="_Toc22746"/>
      <w:r>
        <w:rPr>
          <w:rFonts w:ascii="黑体" w:eastAsia="黑体" w:hAnsi="黑体" w:hint="eastAsia"/>
          <w:sz w:val="30"/>
          <w:szCs w:val="36"/>
        </w:rPr>
        <w:t>七、清洁与维护</w:t>
      </w:r>
      <w:bookmarkEnd w:id="12"/>
    </w:p>
    <w:p w14:paraId="62A5D611"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清洁前请将仪器断开电源</w:t>
      </w:r>
    </w:p>
    <w:p w14:paraId="0F1231F4"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勿让潮气进入仪器</w:t>
      </w:r>
    </w:p>
    <w:p w14:paraId="48132712"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勿将电子设备放置于清洁剂中</w:t>
      </w:r>
    </w:p>
    <w:p w14:paraId="21CEB7AE"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请戴佩好防护手套</w:t>
      </w:r>
    </w:p>
    <w:p w14:paraId="12695565" w14:textId="77777777" w:rsidR="00D85CA6" w:rsidRDefault="00D85CA6">
      <w:pPr>
        <w:rPr>
          <w:rFonts w:ascii="Times New Roman" w:eastAsia="宋体" w:hAnsi="Times New Roman"/>
          <w:sz w:val="24"/>
          <w:szCs w:val="24"/>
        </w:rPr>
      </w:pPr>
    </w:p>
    <w:p w14:paraId="6DFDCC98"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本仪器表面如有污迹，可用软布沾清洁膏清洗。</w:t>
      </w:r>
    </w:p>
    <w:p w14:paraId="3C9ED94E" w14:textId="77777777" w:rsidR="00D85CA6" w:rsidRDefault="005A2B20">
      <w:pPr>
        <w:rPr>
          <w:rFonts w:ascii="Times New Roman" w:eastAsia="宋体" w:hAnsi="Times New Roman"/>
          <w:sz w:val="24"/>
          <w:szCs w:val="24"/>
        </w:rPr>
      </w:pPr>
      <w:r>
        <w:rPr>
          <w:rFonts w:ascii="Times New Roman" w:eastAsia="宋体" w:hAnsi="Times New Roman" w:hint="eastAsia"/>
          <w:noProof/>
          <w:sz w:val="24"/>
          <w:szCs w:val="24"/>
        </w:rPr>
        <w:drawing>
          <wp:anchor distT="0" distB="0" distL="114300" distR="114300" simplePos="0" relativeHeight="251657216" behindDoc="0" locked="0" layoutInCell="1" allowOverlap="1" wp14:anchorId="52C691A8" wp14:editId="26CEC1EC">
            <wp:simplePos x="0" y="0"/>
            <wp:positionH relativeFrom="column">
              <wp:posOffset>239395</wp:posOffset>
            </wp:positionH>
            <wp:positionV relativeFrom="paragraph">
              <wp:posOffset>164465</wp:posOffset>
            </wp:positionV>
            <wp:extent cx="584835" cy="541655"/>
            <wp:effectExtent l="0" t="0" r="5715" b="10795"/>
            <wp:wrapNone/>
            <wp:docPr id="3"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6"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4835" cy="541655"/>
                    </a:xfrm>
                    <a:prstGeom prst="rect">
                      <a:avLst/>
                    </a:prstGeom>
                    <a:solidFill>
                      <a:prstClr val="white"/>
                    </a:solidFill>
                    <a:ln cap="flat"/>
                  </pic:spPr>
                </pic:pic>
              </a:graphicData>
            </a:graphic>
          </wp:anchor>
        </w:drawing>
      </w:r>
    </w:p>
    <w:p w14:paraId="3503695E"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 xml:space="preserve">               </w:t>
      </w:r>
      <w:r>
        <w:rPr>
          <w:rFonts w:ascii="Times New Roman" w:eastAsia="宋体" w:hAnsi="Times New Roman" w:hint="eastAsia"/>
          <w:sz w:val="24"/>
          <w:szCs w:val="24"/>
        </w:rPr>
        <w:t>在仪器进行清洗时，必须切断电源。</w:t>
      </w:r>
    </w:p>
    <w:p w14:paraId="5EEE016E"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 xml:space="preserve">               </w:t>
      </w:r>
      <w:r>
        <w:rPr>
          <w:rFonts w:ascii="Times New Roman" w:eastAsia="宋体" w:hAnsi="Times New Roman" w:hint="eastAsia"/>
          <w:sz w:val="24"/>
          <w:szCs w:val="24"/>
        </w:rPr>
        <w:t>清洗仪器上的锥孔时严禁将清洗剂滴入孔内。</w:t>
      </w:r>
    </w:p>
    <w:p w14:paraId="6BB9C155"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 xml:space="preserve">               </w:t>
      </w:r>
      <w:r>
        <w:rPr>
          <w:rFonts w:ascii="Times New Roman" w:eastAsia="宋体" w:hAnsi="Times New Roman" w:hint="eastAsia"/>
          <w:sz w:val="24"/>
          <w:szCs w:val="24"/>
        </w:rPr>
        <w:t>仪器表面严禁用腐蚀性清洗剂清洗。</w:t>
      </w:r>
    </w:p>
    <w:p w14:paraId="503ADB0E"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本仪器无需特殊保护。只会出现零部件的自然磨损及磨损后由于一些难于确定的、不可测的原因引起。</w:t>
      </w:r>
    </w:p>
    <w:p w14:paraId="7CF2879E" w14:textId="50D3F65D" w:rsidR="00D85CA6" w:rsidRDefault="00D85CA6">
      <w:pPr>
        <w:wordWrap w:val="0"/>
        <w:spacing w:line="240" w:lineRule="atLeast"/>
        <w:ind w:firstLine="540"/>
        <w:jc w:val="left"/>
        <w:rPr>
          <w:rFonts w:ascii="宋体" w:eastAsia="宋体" w:hAnsi="宋体"/>
          <w:b/>
          <w:color w:val="000000"/>
          <w:sz w:val="18"/>
          <w:szCs w:val="18"/>
        </w:rPr>
      </w:pPr>
    </w:p>
    <w:p w14:paraId="6E9F2107" w14:textId="69C3022D" w:rsidR="00F07B0F" w:rsidRDefault="00F07B0F">
      <w:pPr>
        <w:wordWrap w:val="0"/>
        <w:spacing w:line="240" w:lineRule="atLeast"/>
        <w:ind w:firstLine="540"/>
        <w:jc w:val="left"/>
        <w:rPr>
          <w:rFonts w:ascii="宋体" w:eastAsia="宋体" w:hAnsi="宋体"/>
          <w:b/>
          <w:color w:val="000000"/>
          <w:sz w:val="18"/>
          <w:szCs w:val="18"/>
        </w:rPr>
      </w:pPr>
    </w:p>
    <w:p w14:paraId="62C41ED3" w14:textId="77777777" w:rsidR="00F07B0F" w:rsidRDefault="00F07B0F">
      <w:pPr>
        <w:wordWrap w:val="0"/>
        <w:spacing w:line="240" w:lineRule="atLeast"/>
        <w:ind w:firstLine="540"/>
        <w:jc w:val="left"/>
        <w:rPr>
          <w:rFonts w:ascii="宋体" w:eastAsia="宋体" w:hAnsi="宋体"/>
          <w:b/>
          <w:color w:val="000000"/>
          <w:sz w:val="18"/>
          <w:szCs w:val="18"/>
        </w:rPr>
      </w:pPr>
    </w:p>
    <w:p w14:paraId="7F49A8F0" w14:textId="77777777" w:rsidR="00D85CA6" w:rsidRDefault="005A2B20">
      <w:pPr>
        <w:wordWrap w:val="0"/>
        <w:jc w:val="left"/>
        <w:outlineLvl w:val="0"/>
        <w:rPr>
          <w:rFonts w:ascii="Times New Roman" w:eastAsia="黑体" w:hAnsi="宋体"/>
          <w:sz w:val="30"/>
          <w:szCs w:val="32"/>
        </w:rPr>
      </w:pPr>
      <w:bookmarkStart w:id="13" w:name="_Toc3101"/>
      <w:r>
        <w:rPr>
          <w:rFonts w:ascii="Times New Roman" w:eastAsia="黑体" w:hAnsi="宋体" w:hint="eastAsia"/>
          <w:sz w:val="30"/>
          <w:szCs w:val="32"/>
        </w:rPr>
        <w:t>八</w:t>
      </w:r>
      <w:r>
        <w:rPr>
          <w:rFonts w:ascii="Times New Roman" w:eastAsia="黑体" w:hAnsi="宋体"/>
          <w:sz w:val="30"/>
          <w:szCs w:val="32"/>
        </w:rPr>
        <w:t>、售后服务</w:t>
      </w:r>
      <w:bookmarkEnd w:id="13"/>
    </w:p>
    <w:p w14:paraId="47E2F8CC" w14:textId="77777777" w:rsidR="00D85CA6" w:rsidRDefault="005A2B20">
      <w:pPr>
        <w:outlineLvl w:val="1"/>
        <w:rPr>
          <w:rFonts w:ascii="Times New Roman" w:eastAsia="宋体" w:hAnsi="Times New Roman"/>
          <w:sz w:val="24"/>
          <w:szCs w:val="24"/>
        </w:rPr>
      </w:pPr>
      <w:bookmarkStart w:id="14" w:name="_Toc6085"/>
      <w:r>
        <w:rPr>
          <w:rFonts w:ascii="Times New Roman" w:eastAsia="宋体" w:hAnsi="Times New Roman" w:hint="eastAsia"/>
          <w:sz w:val="24"/>
          <w:szCs w:val="24"/>
        </w:rPr>
        <w:t>a</w:t>
      </w:r>
      <w:r>
        <w:rPr>
          <w:rFonts w:ascii="Times New Roman" w:eastAsia="宋体" w:hAnsi="Times New Roman" w:hint="eastAsia"/>
          <w:sz w:val="24"/>
          <w:szCs w:val="24"/>
        </w:rPr>
        <w:t>）保修内容</w:t>
      </w:r>
      <w:bookmarkEnd w:id="14"/>
    </w:p>
    <w:p w14:paraId="696F7C74"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本仪器自交货之日起</w:t>
      </w:r>
      <w:r>
        <w:rPr>
          <w:rFonts w:ascii="Times New Roman" w:eastAsia="宋体" w:hAnsi="Times New Roman" w:hint="eastAsia"/>
          <w:sz w:val="24"/>
          <w:szCs w:val="24"/>
        </w:rPr>
        <w:t>2</w:t>
      </w:r>
      <w:r>
        <w:rPr>
          <w:rFonts w:ascii="Times New Roman" w:eastAsia="宋体" w:hAnsi="Times New Roman" w:hint="eastAsia"/>
          <w:sz w:val="24"/>
          <w:szCs w:val="24"/>
        </w:rPr>
        <w:t>个月内，对因材料和制造方面的缺陷引起的故障，本公司将负责保换。</w:t>
      </w:r>
    </w:p>
    <w:p w14:paraId="75065FE1" w14:textId="3FF3C09C" w:rsidR="00D85CA6" w:rsidRDefault="005A2B20">
      <w:pPr>
        <w:rPr>
          <w:rFonts w:ascii="Times New Roman" w:eastAsia="宋体" w:hAnsi="Times New Roman"/>
          <w:sz w:val="24"/>
          <w:szCs w:val="24"/>
        </w:rPr>
      </w:pPr>
      <w:r>
        <w:rPr>
          <w:rFonts w:ascii="Times New Roman" w:eastAsia="宋体" w:hAnsi="Times New Roman" w:hint="eastAsia"/>
          <w:sz w:val="24"/>
          <w:szCs w:val="24"/>
        </w:rPr>
        <w:t>本仪器自交货之日起</w:t>
      </w:r>
      <w:r w:rsidR="00CE21FE">
        <w:rPr>
          <w:rFonts w:ascii="Times New Roman" w:eastAsia="宋体" w:hAnsi="Times New Roman"/>
          <w:sz w:val="24"/>
          <w:szCs w:val="24"/>
        </w:rPr>
        <w:t>12</w:t>
      </w:r>
      <w:r>
        <w:rPr>
          <w:rFonts w:ascii="Times New Roman" w:eastAsia="宋体" w:hAnsi="Times New Roman" w:hint="eastAsia"/>
          <w:sz w:val="24"/>
          <w:szCs w:val="24"/>
        </w:rPr>
        <w:t>个月内，对因材料和制造方面的缺陷引起的故障提供修。</w:t>
      </w:r>
    </w:p>
    <w:p w14:paraId="1099309B"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在保修期内，本公司将对被证明是有缺陷的仪器有选择地进行修理或更换。</w:t>
      </w:r>
    </w:p>
    <w:p w14:paraId="5FEA5325"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保修的产品必须由用户送至本公司确定的维修部门。对于仪器从用户送往维修部门的运费由用户自行支付。本公司承担将仪器返回用户的运费。</w:t>
      </w:r>
    </w:p>
    <w:p w14:paraId="3B848C0E"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对于保修期外的修理，本公司将适当收取维修的成本费用。</w:t>
      </w:r>
    </w:p>
    <w:p w14:paraId="66FDD837" w14:textId="77777777" w:rsidR="00D85CA6" w:rsidRDefault="00D85CA6">
      <w:pPr>
        <w:rPr>
          <w:rFonts w:ascii="Times New Roman" w:eastAsia="宋体" w:hAnsi="Times New Roman"/>
          <w:sz w:val="24"/>
          <w:szCs w:val="24"/>
        </w:rPr>
      </w:pPr>
    </w:p>
    <w:p w14:paraId="335C9BBC" w14:textId="77777777" w:rsidR="00D85CA6" w:rsidRDefault="005A2B20">
      <w:pPr>
        <w:rPr>
          <w:rFonts w:ascii="Times New Roman" w:eastAsia="宋体" w:hAnsi="Times New Roman"/>
          <w:b/>
          <w:bCs/>
          <w:sz w:val="24"/>
          <w:szCs w:val="24"/>
        </w:rPr>
      </w:pPr>
      <w:r>
        <w:rPr>
          <w:rFonts w:ascii="Times New Roman" w:eastAsia="宋体" w:hAnsi="Times New Roman" w:hint="eastAsia"/>
          <w:b/>
          <w:bCs/>
          <w:sz w:val="24"/>
          <w:szCs w:val="24"/>
        </w:rPr>
        <w:t>如需维修服务</w:t>
      </w:r>
      <w:r>
        <w:rPr>
          <w:rFonts w:ascii="Times New Roman" w:eastAsia="宋体" w:hAnsi="Times New Roman" w:hint="eastAsia"/>
          <w:b/>
          <w:bCs/>
          <w:sz w:val="24"/>
          <w:szCs w:val="24"/>
        </w:rPr>
        <w:t>,</w:t>
      </w:r>
      <w:r>
        <w:rPr>
          <w:rFonts w:ascii="Times New Roman" w:eastAsia="宋体" w:hAnsi="Times New Roman" w:hint="eastAsia"/>
          <w:b/>
          <w:bCs/>
          <w:sz w:val="24"/>
          <w:szCs w:val="24"/>
        </w:rPr>
        <w:t>请使用原包装箱妥善包装后将仪器寄回。如原包装不存在时请采用合适的包装。在送检您的仪器之前，请先清洁并确保仪器内无任何对人健康有害的物料残留。</w:t>
      </w:r>
    </w:p>
    <w:p w14:paraId="02CF4867" w14:textId="77777777" w:rsidR="00D85CA6" w:rsidRDefault="00D85CA6">
      <w:pPr>
        <w:rPr>
          <w:rFonts w:ascii="Times New Roman" w:eastAsia="宋体" w:hAnsi="Times New Roman"/>
          <w:sz w:val="24"/>
          <w:szCs w:val="24"/>
        </w:rPr>
      </w:pPr>
    </w:p>
    <w:p w14:paraId="6519475F" w14:textId="77777777" w:rsidR="00D85CA6" w:rsidRDefault="005A2B20">
      <w:pPr>
        <w:outlineLvl w:val="1"/>
        <w:rPr>
          <w:rFonts w:ascii="Times New Roman" w:eastAsia="宋体" w:hAnsi="Times New Roman"/>
          <w:sz w:val="24"/>
          <w:szCs w:val="24"/>
        </w:rPr>
      </w:pPr>
      <w:bookmarkStart w:id="15" w:name="_Toc10858"/>
      <w:r>
        <w:rPr>
          <w:rFonts w:ascii="Times New Roman" w:eastAsia="宋体" w:hAnsi="Times New Roman" w:hint="eastAsia"/>
          <w:sz w:val="24"/>
          <w:szCs w:val="24"/>
        </w:rPr>
        <w:t>b</w:t>
      </w:r>
      <w:r>
        <w:rPr>
          <w:rFonts w:ascii="Times New Roman" w:eastAsia="宋体" w:hAnsi="Times New Roman" w:hint="eastAsia"/>
          <w:sz w:val="24"/>
          <w:szCs w:val="24"/>
        </w:rPr>
        <w:t>）保修范围</w:t>
      </w:r>
      <w:bookmarkEnd w:id="15"/>
    </w:p>
    <w:p w14:paraId="15D3EAF2" w14:textId="77777777" w:rsidR="00D85CA6" w:rsidRDefault="005A2B20">
      <w:pPr>
        <w:rPr>
          <w:rFonts w:ascii="Times New Roman" w:eastAsia="宋体" w:hAnsi="Times New Roman"/>
          <w:sz w:val="24"/>
          <w:szCs w:val="24"/>
        </w:rPr>
      </w:pPr>
      <w:r>
        <w:rPr>
          <w:rFonts w:ascii="Times New Roman" w:eastAsia="宋体" w:hAnsi="Times New Roman" w:hint="eastAsia"/>
          <w:sz w:val="24"/>
          <w:szCs w:val="24"/>
        </w:rPr>
        <w:t>上述保修不适合于因用户使用维护不当、在不符合要求的条件下使用、未经授权擅自维修或改装而引起的损坏。保修不包括零件的自然磨损，也不适用于由于过失、不当操作或者未按使用说明书使用和维护引起的损坏。</w:t>
      </w:r>
    </w:p>
    <w:p w14:paraId="7DE911D0" w14:textId="77777777" w:rsidR="00D85CA6" w:rsidRDefault="00D85CA6">
      <w:pPr>
        <w:wordWrap w:val="0"/>
        <w:spacing w:line="240" w:lineRule="atLeast"/>
        <w:jc w:val="left"/>
        <w:rPr>
          <w:rFonts w:ascii="黑体" w:eastAsia="黑体" w:hAnsi="黑体"/>
          <w:sz w:val="36"/>
          <w:szCs w:val="36"/>
        </w:rPr>
      </w:pPr>
    </w:p>
    <w:p w14:paraId="715D58D6" w14:textId="77777777" w:rsidR="00D85CA6" w:rsidRDefault="00D85CA6">
      <w:pPr>
        <w:wordWrap w:val="0"/>
        <w:jc w:val="left"/>
        <w:rPr>
          <w:rFonts w:ascii="Times New Roman" w:eastAsia="宋体" w:hAnsi="宋体"/>
          <w:sz w:val="20"/>
          <w:szCs w:val="20"/>
        </w:rPr>
      </w:pPr>
    </w:p>
    <w:p w14:paraId="252608BF" w14:textId="77777777" w:rsidR="00D85CA6" w:rsidRDefault="00D85CA6">
      <w:pPr>
        <w:autoSpaceDE w:val="0"/>
        <w:autoSpaceDN w:val="0"/>
        <w:spacing w:line="420" w:lineRule="auto"/>
        <w:ind w:firstLine="240"/>
        <w:jc w:val="left"/>
        <w:rPr>
          <w:rFonts w:ascii="宋体" w:eastAsia="宋体" w:hAnsi="宋体"/>
          <w:sz w:val="24"/>
          <w:szCs w:val="24"/>
        </w:rPr>
      </w:pPr>
    </w:p>
    <w:p w14:paraId="3F2A5CBB" w14:textId="77777777" w:rsidR="00D85CA6" w:rsidRDefault="00D85CA6">
      <w:pPr>
        <w:wordWrap w:val="0"/>
        <w:jc w:val="left"/>
        <w:rPr>
          <w:rFonts w:ascii="Times New Roman" w:eastAsia="宋体" w:hAnsi="宋体"/>
          <w:b/>
          <w:sz w:val="32"/>
          <w:szCs w:val="32"/>
        </w:rPr>
      </w:pPr>
    </w:p>
    <w:p w14:paraId="57344780" w14:textId="77777777" w:rsidR="00D85CA6" w:rsidRDefault="00D85CA6">
      <w:pPr>
        <w:wordWrap w:val="0"/>
        <w:spacing w:line="240" w:lineRule="atLeast"/>
        <w:jc w:val="left"/>
        <w:rPr>
          <w:rFonts w:ascii="宋体" w:eastAsia="宋体" w:hAnsi="宋体"/>
          <w:color w:val="000000"/>
          <w:sz w:val="28"/>
          <w:szCs w:val="28"/>
        </w:rPr>
        <w:sectPr w:rsidR="00D85CA6">
          <w:footerReference w:type="default" r:id="rId55"/>
          <w:endnotePr>
            <w:numFmt w:val="decimal"/>
          </w:endnotePr>
          <w:pgSz w:w="11906" w:h="16838"/>
          <w:pgMar w:top="1440" w:right="1800" w:bottom="1440" w:left="1800" w:header="851" w:footer="992" w:gutter="0"/>
          <w:pgNumType w:start="1"/>
          <w:cols w:space="720"/>
          <w:docGrid w:type="lines" w:linePitch="312" w:charSpace="6144"/>
        </w:sectPr>
      </w:pPr>
    </w:p>
    <w:p w14:paraId="0BA7E3FA" w14:textId="77777777" w:rsidR="00D85CA6" w:rsidRDefault="00D85CA6">
      <w:pPr>
        <w:wordWrap w:val="0"/>
        <w:spacing w:line="240" w:lineRule="atLeast"/>
        <w:jc w:val="left"/>
        <w:rPr>
          <w:rFonts w:ascii="宋体" w:eastAsia="宋体" w:hAnsi="宋体"/>
          <w:color w:val="000000"/>
          <w:sz w:val="28"/>
          <w:szCs w:val="28"/>
        </w:rPr>
      </w:pPr>
    </w:p>
    <w:p w14:paraId="42E1A591" w14:textId="77777777" w:rsidR="00D85CA6" w:rsidRDefault="00D85CA6">
      <w:pPr>
        <w:wordWrap w:val="0"/>
        <w:spacing w:line="240" w:lineRule="atLeast"/>
        <w:jc w:val="left"/>
        <w:rPr>
          <w:rFonts w:ascii="宋体" w:eastAsia="宋体" w:hAnsi="宋体"/>
          <w:color w:val="000000"/>
          <w:sz w:val="28"/>
          <w:szCs w:val="28"/>
        </w:rPr>
      </w:pPr>
    </w:p>
    <w:p w14:paraId="65998AE8" w14:textId="77777777" w:rsidR="00D85CA6" w:rsidRDefault="00D85CA6">
      <w:pPr>
        <w:wordWrap w:val="0"/>
        <w:spacing w:line="240" w:lineRule="atLeast"/>
        <w:ind w:firstLine="560"/>
        <w:jc w:val="left"/>
        <w:rPr>
          <w:rFonts w:ascii="宋体" w:eastAsia="宋体" w:hAnsi="宋体"/>
          <w:color w:val="000000"/>
          <w:sz w:val="28"/>
          <w:szCs w:val="28"/>
        </w:rPr>
      </w:pPr>
    </w:p>
    <w:p w14:paraId="4E72E150" w14:textId="77777777" w:rsidR="00D85CA6" w:rsidRDefault="00D85CA6">
      <w:pPr>
        <w:wordWrap w:val="0"/>
        <w:spacing w:line="240" w:lineRule="atLeast"/>
        <w:ind w:firstLine="560"/>
        <w:jc w:val="left"/>
        <w:rPr>
          <w:rFonts w:ascii="宋体" w:eastAsia="宋体" w:hAnsi="宋体"/>
          <w:color w:val="000000"/>
          <w:sz w:val="28"/>
          <w:szCs w:val="28"/>
        </w:rPr>
      </w:pPr>
    </w:p>
    <w:p w14:paraId="283A9DA5" w14:textId="77777777" w:rsidR="00D85CA6" w:rsidRDefault="00D85CA6">
      <w:pPr>
        <w:wordWrap w:val="0"/>
        <w:spacing w:line="240" w:lineRule="atLeast"/>
        <w:ind w:firstLine="560"/>
        <w:jc w:val="left"/>
        <w:rPr>
          <w:rFonts w:ascii="宋体" w:eastAsia="宋体" w:hAnsi="宋体"/>
          <w:color w:val="000000"/>
          <w:sz w:val="28"/>
          <w:szCs w:val="28"/>
        </w:rPr>
      </w:pPr>
    </w:p>
    <w:p w14:paraId="6BBE85C6" w14:textId="77777777" w:rsidR="00D85CA6" w:rsidRDefault="00D85CA6">
      <w:pPr>
        <w:wordWrap w:val="0"/>
        <w:spacing w:line="240" w:lineRule="atLeast"/>
        <w:ind w:firstLine="560"/>
        <w:jc w:val="left"/>
        <w:rPr>
          <w:rFonts w:ascii="宋体" w:eastAsia="宋体" w:hAnsi="宋体"/>
          <w:color w:val="000000"/>
          <w:sz w:val="28"/>
          <w:szCs w:val="28"/>
        </w:rPr>
      </w:pPr>
    </w:p>
    <w:p w14:paraId="071EFE09" w14:textId="77777777" w:rsidR="00D85CA6" w:rsidRDefault="00D85CA6">
      <w:pPr>
        <w:wordWrap w:val="0"/>
        <w:spacing w:line="240" w:lineRule="atLeast"/>
        <w:ind w:firstLine="560"/>
        <w:jc w:val="left"/>
        <w:rPr>
          <w:rFonts w:ascii="宋体" w:eastAsia="宋体" w:hAnsi="宋体"/>
          <w:color w:val="000000"/>
          <w:sz w:val="28"/>
          <w:szCs w:val="28"/>
        </w:rPr>
      </w:pPr>
    </w:p>
    <w:p w14:paraId="4B04518C" w14:textId="77777777" w:rsidR="00D85CA6" w:rsidRDefault="00D85CA6">
      <w:pPr>
        <w:wordWrap w:val="0"/>
        <w:spacing w:line="240" w:lineRule="atLeast"/>
        <w:ind w:firstLine="560"/>
        <w:jc w:val="left"/>
        <w:rPr>
          <w:rFonts w:ascii="宋体" w:eastAsia="宋体" w:hAnsi="宋体"/>
          <w:color w:val="000000"/>
          <w:sz w:val="28"/>
          <w:szCs w:val="28"/>
        </w:rPr>
      </w:pPr>
    </w:p>
    <w:p w14:paraId="7FB93D20" w14:textId="77777777" w:rsidR="00D85CA6" w:rsidRDefault="00D85CA6">
      <w:pPr>
        <w:wordWrap w:val="0"/>
        <w:spacing w:line="240" w:lineRule="atLeast"/>
        <w:ind w:firstLine="560"/>
        <w:jc w:val="left"/>
        <w:rPr>
          <w:rFonts w:ascii="宋体" w:eastAsia="宋体" w:hAnsi="宋体"/>
          <w:color w:val="000000"/>
          <w:sz w:val="28"/>
          <w:szCs w:val="28"/>
        </w:rPr>
      </w:pPr>
    </w:p>
    <w:p w14:paraId="006AE998" w14:textId="77777777" w:rsidR="00D85CA6" w:rsidRDefault="00D85CA6">
      <w:pPr>
        <w:wordWrap w:val="0"/>
        <w:spacing w:line="240" w:lineRule="atLeast"/>
        <w:ind w:firstLine="560"/>
        <w:jc w:val="left"/>
        <w:rPr>
          <w:rFonts w:ascii="宋体" w:eastAsia="宋体" w:hAnsi="宋体"/>
          <w:color w:val="000000"/>
          <w:sz w:val="28"/>
          <w:szCs w:val="28"/>
        </w:rPr>
      </w:pPr>
    </w:p>
    <w:p w14:paraId="20900E2A" w14:textId="77777777" w:rsidR="00D85CA6" w:rsidRDefault="00D85CA6">
      <w:pPr>
        <w:wordWrap w:val="0"/>
        <w:spacing w:line="240" w:lineRule="atLeast"/>
        <w:ind w:firstLine="560"/>
        <w:jc w:val="left"/>
        <w:rPr>
          <w:rFonts w:ascii="宋体" w:eastAsia="宋体" w:hAnsi="宋体"/>
          <w:color w:val="000000"/>
          <w:sz w:val="28"/>
          <w:szCs w:val="28"/>
        </w:rPr>
      </w:pPr>
    </w:p>
    <w:p w14:paraId="517C1F99" w14:textId="77777777" w:rsidR="00D85CA6" w:rsidRDefault="00D85CA6">
      <w:pPr>
        <w:wordWrap w:val="0"/>
        <w:spacing w:line="240" w:lineRule="atLeast"/>
        <w:ind w:firstLine="560"/>
        <w:jc w:val="left"/>
        <w:rPr>
          <w:rFonts w:ascii="宋体" w:eastAsia="宋体" w:hAnsi="宋体"/>
          <w:color w:val="000000"/>
          <w:sz w:val="28"/>
          <w:szCs w:val="28"/>
        </w:rPr>
      </w:pPr>
    </w:p>
    <w:p w14:paraId="21D51AB8" w14:textId="77777777" w:rsidR="00D85CA6" w:rsidRDefault="00D85CA6">
      <w:pPr>
        <w:wordWrap w:val="0"/>
        <w:spacing w:line="240" w:lineRule="atLeast"/>
        <w:ind w:firstLine="560"/>
        <w:jc w:val="left"/>
        <w:rPr>
          <w:rFonts w:ascii="宋体" w:eastAsia="宋体" w:hAnsi="宋体"/>
          <w:color w:val="000000"/>
          <w:sz w:val="28"/>
          <w:szCs w:val="28"/>
        </w:rPr>
      </w:pPr>
    </w:p>
    <w:p w14:paraId="076ED6D2" w14:textId="77777777" w:rsidR="00D85CA6" w:rsidRDefault="00D85CA6">
      <w:pPr>
        <w:wordWrap w:val="0"/>
        <w:spacing w:line="240" w:lineRule="atLeast"/>
        <w:ind w:firstLine="560"/>
        <w:jc w:val="left"/>
        <w:rPr>
          <w:rFonts w:ascii="宋体" w:eastAsia="宋体" w:hAnsi="宋体"/>
          <w:color w:val="000000"/>
          <w:sz w:val="28"/>
          <w:szCs w:val="28"/>
        </w:rPr>
      </w:pPr>
    </w:p>
    <w:p w14:paraId="4233DED3" w14:textId="77777777" w:rsidR="00D85CA6" w:rsidRDefault="00D85CA6">
      <w:pPr>
        <w:wordWrap w:val="0"/>
        <w:spacing w:line="240" w:lineRule="atLeast"/>
        <w:ind w:firstLine="560"/>
        <w:jc w:val="left"/>
        <w:rPr>
          <w:rFonts w:ascii="宋体" w:eastAsia="宋体" w:hAnsi="宋体"/>
          <w:color w:val="000000"/>
          <w:sz w:val="28"/>
          <w:szCs w:val="28"/>
        </w:rPr>
      </w:pPr>
    </w:p>
    <w:p w14:paraId="42892FFD" w14:textId="77777777" w:rsidR="00D85CA6" w:rsidRDefault="00D85CA6">
      <w:pPr>
        <w:wordWrap w:val="0"/>
        <w:spacing w:line="240" w:lineRule="atLeast"/>
        <w:jc w:val="left"/>
        <w:rPr>
          <w:rFonts w:ascii="宋体" w:eastAsia="宋体" w:hAnsi="宋体"/>
          <w:color w:val="000000"/>
          <w:sz w:val="28"/>
          <w:szCs w:val="28"/>
        </w:rPr>
      </w:pPr>
    </w:p>
    <w:p w14:paraId="2402E6DC" w14:textId="77777777" w:rsidR="00D85CA6" w:rsidRDefault="005A2B20">
      <w:pPr>
        <w:wordWrap w:val="0"/>
        <w:spacing w:line="240" w:lineRule="atLeast"/>
        <w:ind w:firstLine="560"/>
        <w:jc w:val="left"/>
        <w:rPr>
          <w:rFonts w:ascii="宋体" w:eastAsia="宋体" w:hAnsi="宋体"/>
          <w:color w:val="000000"/>
          <w:sz w:val="28"/>
          <w:szCs w:val="28"/>
        </w:rPr>
      </w:pPr>
      <w:r>
        <w:rPr>
          <w:rFonts w:ascii="宋体" w:eastAsia="宋体" w:hAnsi="宋体"/>
          <w:color w:val="000000"/>
          <w:sz w:val="28"/>
          <w:szCs w:val="28"/>
        </w:rPr>
        <w:t>上海小聪科技有限公司</w:t>
      </w:r>
    </w:p>
    <w:p w14:paraId="1E5F599F" w14:textId="77777777" w:rsidR="00D85CA6" w:rsidRDefault="005A2B20">
      <w:pPr>
        <w:wordWrap w:val="0"/>
        <w:spacing w:line="240" w:lineRule="atLeast"/>
        <w:ind w:firstLine="560"/>
        <w:jc w:val="left"/>
        <w:rPr>
          <w:rFonts w:ascii="宋体" w:eastAsia="宋体" w:hAnsi="宋体"/>
          <w:color w:val="000000"/>
          <w:sz w:val="28"/>
          <w:szCs w:val="28"/>
        </w:rPr>
      </w:pPr>
      <w:r>
        <w:rPr>
          <w:rFonts w:ascii="宋体" w:eastAsia="宋体" w:hAnsi="宋体"/>
          <w:color w:val="000000"/>
          <w:sz w:val="28"/>
          <w:szCs w:val="28"/>
        </w:rPr>
        <w:t>地址：</w:t>
      </w:r>
      <w:r>
        <w:rPr>
          <w:rFonts w:ascii="宋体" w:eastAsia="宋体" w:hAnsi="宋体" w:hint="eastAsia"/>
          <w:color w:val="000000"/>
          <w:sz w:val="28"/>
          <w:szCs w:val="28"/>
        </w:rPr>
        <w:t>上海市浦东新区祥科路58号1幢5层501-5室</w:t>
      </w:r>
    </w:p>
    <w:p w14:paraId="4AFDD81E" w14:textId="77777777" w:rsidR="00D85CA6" w:rsidRDefault="005A2B20">
      <w:pPr>
        <w:wordWrap w:val="0"/>
        <w:spacing w:line="240" w:lineRule="atLeast"/>
        <w:ind w:firstLine="560"/>
        <w:jc w:val="left"/>
        <w:rPr>
          <w:rFonts w:ascii="Calibri" w:eastAsia="宋体" w:hAnsi="宋体"/>
        </w:rPr>
      </w:pPr>
      <w:r>
        <w:rPr>
          <w:rFonts w:ascii="宋体" w:eastAsia="宋体" w:hAnsi="宋体"/>
          <w:color w:val="000000"/>
          <w:sz w:val="28"/>
          <w:szCs w:val="28"/>
        </w:rPr>
        <w:t>全国服务热线：086-021-</w:t>
      </w:r>
      <w:r>
        <w:rPr>
          <w:rFonts w:ascii="宋体" w:eastAsia="宋体" w:hAnsi="宋体" w:hint="eastAsia"/>
          <w:color w:val="000000"/>
          <w:sz w:val="28"/>
          <w:szCs w:val="28"/>
        </w:rPr>
        <w:t>66693788</w:t>
      </w:r>
    </w:p>
    <w:sectPr w:rsidR="00D85CA6">
      <w:footerReference w:type="default" r:id="rId56"/>
      <w:endnotePr>
        <w:numFmt w:val="decimal"/>
      </w:endnotePr>
      <w:pgSz w:w="11906" w:h="16838"/>
      <w:pgMar w:top="1440" w:right="1800" w:bottom="1440" w:left="1800" w:header="851" w:footer="992" w:gutter="0"/>
      <w:cols w:space="720"/>
      <w:docGrid w:type="lines" w:linePitch="312"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34BA2" w14:textId="77777777" w:rsidR="00452F89" w:rsidRDefault="00452F89">
      <w:r>
        <w:separator/>
      </w:r>
    </w:p>
  </w:endnote>
  <w:endnote w:type="continuationSeparator" w:id="0">
    <w:p w14:paraId="3B7D61A4" w14:textId="77777777" w:rsidR="00452F89" w:rsidRDefault="00452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12F7" w14:textId="77777777" w:rsidR="00D85CA6" w:rsidRDefault="00D85CA6">
    <w:pPr>
      <w:wordWrap w:val="0"/>
      <w:jc w:val="center"/>
      <w:rPr>
        <w:rFonts w:ascii="Calibri" w:eastAsia="宋体" w:hAnsi="宋体"/>
      </w:rPr>
    </w:pPr>
  </w:p>
  <w:p w14:paraId="21B45E35" w14:textId="77777777" w:rsidR="00D85CA6" w:rsidRDefault="00D85CA6">
    <w:pPr>
      <w:tabs>
        <w:tab w:val="center" w:pos="4153"/>
        <w:tab w:val="right" w:pos="8306"/>
      </w:tabs>
      <w:wordWrap w:val="0"/>
      <w:snapToGrid w:val="0"/>
      <w:jc w:val="left"/>
      <w:rPr>
        <w:rFonts w:ascii="Times New Roman" w:eastAsia="宋体" w:hAnsi="宋体"/>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F42C" w14:textId="77777777" w:rsidR="00D85CA6" w:rsidRDefault="00D85CA6">
    <w:pPr>
      <w:wordWrap w:val="0"/>
      <w:jc w:val="center"/>
      <w:rPr>
        <w:rFonts w:ascii="Calibri" w:eastAsia="宋体" w:hAnsi="宋体"/>
      </w:rPr>
    </w:pPr>
  </w:p>
  <w:p w14:paraId="08B0281C" w14:textId="77777777" w:rsidR="00D85CA6" w:rsidRDefault="00D85CA6">
    <w:pPr>
      <w:tabs>
        <w:tab w:val="center" w:pos="4153"/>
        <w:tab w:val="right" w:pos="8306"/>
      </w:tabs>
      <w:wordWrap w:val="0"/>
      <w:snapToGrid w:val="0"/>
      <w:jc w:val="left"/>
      <w:rPr>
        <w:rFonts w:ascii="Times New Roman" w:eastAsia="宋体" w:hAnsi="宋体"/>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63DD" w14:textId="77777777" w:rsidR="00D85CA6" w:rsidRDefault="00D85CA6">
    <w:pPr>
      <w:wordWrap w:val="0"/>
      <w:jc w:val="center"/>
      <w:rPr>
        <w:rFonts w:ascii="Calibri" w:eastAsia="宋体" w:hAnsi="宋体"/>
      </w:rPr>
    </w:pPr>
  </w:p>
  <w:p w14:paraId="184FF233" w14:textId="77777777" w:rsidR="00D85CA6" w:rsidRDefault="00D85CA6">
    <w:pPr>
      <w:tabs>
        <w:tab w:val="center" w:pos="4153"/>
        <w:tab w:val="right" w:pos="8306"/>
      </w:tabs>
      <w:wordWrap w:val="0"/>
      <w:snapToGrid w:val="0"/>
      <w:jc w:val="left"/>
      <w:rPr>
        <w:rFonts w:ascii="Times New Roman" w:eastAsia="宋体" w:hAnsi="宋体"/>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E285" w14:textId="77777777" w:rsidR="00D85CA6" w:rsidRDefault="00D85CA6">
    <w:pPr>
      <w:wordWrap w:val="0"/>
      <w:jc w:val="center"/>
      <w:rPr>
        <w:rFonts w:ascii="Calibri" w:eastAsia="宋体" w:hAnsi="宋体"/>
      </w:rPr>
    </w:pPr>
  </w:p>
  <w:p w14:paraId="6126BF89" w14:textId="77777777" w:rsidR="00D85CA6" w:rsidRDefault="00D85CA6">
    <w:pPr>
      <w:tabs>
        <w:tab w:val="center" w:pos="4153"/>
        <w:tab w:val="right" w:pos="8306"/>
      </w:tabs>
      <w:wordWrap w:val="0"/>
      <w:snapToGrid w:val="0"/>
      <w:jc w:val="left"/>
      <w:rPr>
        <w:rFonts w:ascii="Times New Roman" w:eastAsia="宋体" w:hAnsi="宋体"/>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88CCB" w14:textId="77777777" w:rsidR="00D85CA6" w:rsidRDefault="00D85CA6">
    <w:pPr>
      <w:wordWrap w:val="0"/>
      <w:jc w:val="center"/>
      <w:rPr>
        <w:rFonts w:ascii="Calibri" w:eastAsia="宋体" w:hAnsi="宋体"/>
      </w:rPr>
    </w:pPr>
  </w:p>
  <w:p w14:paraId="6FDE28B3" w14:textId="77777777" w:rsidR="00D85CA6" w:rsidRDefault="00D85CA6">
    <w:pPr>
      <w:tabs>
        <w:tab w:val="center" w:pos="4153"/>
        <w:tab w:val="right" w:pos="8306"/>
      </w:tabs>
      <w:wordWrap w:val="0"/>
      <w:snapToGrid w:val="0"/>
      <w:jc w:val="left"/>
      <w:rPr>
        <w:rFonts w:ascii="Times New Roman" w:eastAsia="宋体" w:hAnsi="宋体"/>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F557" w14:textId="77777777" w:rsidR="00D85CA6" w:rsidRDefault="00000000">
    <w:pPr>
      <w:tabs>
        <w:tab w:val="left" w:pos="4701"/>
        <w:tab w:val="right" w:pos="8306"/>
      </w:tabs>
      <w:wordWrap w:val="0"/>
      <w:snapToGrid w:val="0"/>
      <w:jc w:val="left"/>
      <w:rPr>
        <w:rFonts w:ascii="Times New Roman" w:eastAsia="宋体" w:hAnsi="宋体"/>
        <w:sz w:val="18"/>
        <w:szCs w:val="18"/>
      </w:rPr>
    </w:pPr>
    <w:r>
      <w:rPr>
        <w:sz w:val="18"/>
      </w:rPr>
      <w:pict w14:anchorId="76041133">
        <v:shapetype id="_x0000_t202" coordsize="21600,21600" o:spt="202" path="m,l,21600r21600,l21600,xe">
          <v:stroke joinstyle="miter"/>
          <v:path gradientshapeok="t" o:connecttype="rect"/>
        </v:shapetype>
        <v:shape id="_x0000_s1027" type="#_x0000_t202" style="position:absolute;margin-left:0;margin-top:0;width:2in;height:2in;z-index:251671552;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filled="f" stroked="f" strokeweight=".5pt">
          <v:textbox style="mso-fit-shape-to-text:t" inset="0,0,0,0">
            <w:txbxContent>
              <w:p w14:paraId="1514CAEA" w14:textId="77777777" w:rsidR="00D85CA6" w:rsidRDefault="005A2B20">
                <w:pPr>
                  <w:pStyle w:val="a5"/>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rPr>
                  <w:t>2</w:t>
                </w:r>
                <w:r>
                  <w:rPr>
                    <w:rFonts w:eastAsia="宋体" w:hint="eastAsia"/>
                  </w:rPr>
                  <w:fldChar w:fldCharType="end"/>
                </w:r>
              </w:p>
            </w:txbxContent>
          </v:textbox>
          <w10:wrap anchorx="margin"/>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6A1B" w14:textId="77777777" w:rsidR="00D85CA6" w:rsidRDefault="00D85CA6">
    <w:pPr>
      <w:tabs>
        <w:tab w:val="left" w:pos="4701"/>
        <w:tab w:val="right" w:pos="8306"/>
      </w:tabs>
      <w:wordWrap w:val="0"/>
      <w:snapToGrid w:val="0"/>
      <w:jc w:val="left"/>
      <w:rPr>
        <w:rFonts w:ascii="Times New Roman" w:eastAsia="宋体" w:hAnsi="宋体"/>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94BAA" w14:textId="77777777" w:rsidR="00452F89" w:rsidRDefault="00452F89">
      <w:r>
        <w:separator/>
      </w:r>
    </w:p>
  </w:footnote>
  <w:footnote w:type="continuationSeparator" w:id="0">
    <w:p w14:paraId="14276F31" w14:textId="77777777" w:rsidR="00452F89" w:rsidRDefault="00452F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D77B92"/>
    <w:multiLevelType w:val="singleLevel"/>
    <w:tmpl w:val="44D77B92"/>
    <w:lvl w:ilvl="0">
      <w:start w:val="2"/>
      <w:numFmt w:val="chineseCounting"/>
      <w:suff w:val="nothing"/>
      <w:lvlText w:val="%1、"/>
      <w:lvlJc w:val="left"/>
      <w:rPr>
        <w:rFonts w:hint="eastAsia"/>
      </w:rPr>
    </w:lvl>
  </w:abstractNum>
  <w:abstractNum w:abstractNumId="1" w15:restartNumberingAfterBreak="0">
    <w:nsid w:val="592C17CB"/>
    <w:multiLevelType w:val="singleLevel"/>
    <w:tmpl w:val="592C17CB"/>
    <w:lvl w:ilvl="0">
      <w:start w:val="1"/>
      <w:numFmt w:val="decimal"/>
      <w:lvlText w:val="%1."/>
      <w:lvlJc w:val="left"/>
      <w:pPr>
        <w:tabs>
          <w:tab w:val="left" w:pos="312"/>
        </w:tabs>
      </w:pPr>
    </w:lvl>
  </w:abstractNum>
  <w:num w:numId="1" w16cid:durableId="646402509">
    <w:abstractNumId w:val="0"/>
  </w:num>
  <w:num w:numId="2" w16cid:durableId="1205101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800"/>
  <w:displayHorizontalDrawingGridEvery w:val="0"/>
  <w:displayVerticalDrawingGridEvery w:val="2"/>
  <w:noPunctuationKerning/>
  <w:characterSpacingControl w:val="doNotCompress"/>
  <w:hdrShapeDefaults>
    <o:shapedefaults v:ext="edit" spidmax="2056" fillcolor="white">
      <v:fill color="white"/>
    </o:shapedefaults>
    <o:shapelayout v:ext="edit">
      <o:idmap v:ext="edit" data="1"/>
    </o:shapelayout>
  </w:hdrShapeDefaults>
  <w:footnotePr>
    <w:footnote w:id="-1"/>
    <w:footnote w:id="0"/>
  </w:footnotePr>
  <w:endnotePr>
    <w:numFmt w:val="decimal"/>
    <w:endnote w:id="-1"/>
    <w:endnote w:id="0"/>
  </w:endnotePr>
  <w:compat>
    <w:balanceSingleByteDoubleByteWidth/>
    <w:useFELayout/>
    <w:compatSetting w:name="compatibilityMode" w:uri="http://schemas.microsoft.com/office/word" w:val="12"/>
    <w:compatSetting w:name="useWord2013TrackBottomHyphenation" w:uri="http://schemas.microsoft.com/office/word" w:val="1"/>
  </w:compat>
  <w:rsids>
    <w:rsidRoot w:val="00814B23"/>
    <w:rsid w:val="00004E91"/>
    <w:rsid w:val="00005FBE"/>
    <w:rsid w:val="00034B56"/>
    <w:rsid w:val="00051CF9"/>
    <w:rsid w:val="000573C1"/>
    <w:rsid w:val="00082ABC"/>
    <w:rsid w:val="00085FFD"/>
    <w:rsid w:val="00092C3A"/>
    <w:rsid w:val="000F47AA"/>
    <w:rsid w:val="001472B0"/>
    <w:rsid w:val="00161A99"/>
    <w:rsid w:val="00164A6E"/>
    <w:rsid w:val="001F63B7"/>
    <w:rsid w:val="0020138D"/>
    <w:rsid w:val="00214341"/>
    <w:rsid w:val="00240044"/>
    <w:rsid w:val="0024071B"/>
    <w:rsid w:val="0024369A"/>
    <w:rsid w:val="00282530"/>
    <w:rsid w:val="00296C7D"/>
    <w:rsid w:val="002C51CA"/>
    <w:rsid w:val="00356236"/>
    <w:rsid w:val="0037296F"/>
    <w:rsid w:val="003C217B"/>
    <w:rsid w:val="00452F89"/>
    <w:rsid w:val="00460B1F"/>
    <w:rsid w:val="004F0EE7"/>
    <w:rsid w:val="00585A70"/>
    <w:rsid w:val="005A2B20"/>
    <w:rsid w:val="00611B01"/>
    <w:rsid w:val="0061294E"/>
    <w:rsid w:val="006216F4"/>
    <w:rsid w:val="0063285E"/>
    <w:rsid w:val="00672F49"/>
    <w:rsid w:val="006737BD"/>
    <w:rsid w:val="006C7168"/>
    <w:rsid w:val="00711760"/>
    <w:rsid w:val="007332B5"/>
    <w:rsid w:val="0078798E"/>
    <w:rsid w:val="00790CBD"/>
    <w:rsid w:val="007A10FF"/>
    <w:rsid w:val="007A551C"/>
    <w:rsid w:val="0080571C"/>
    <w:rsid w:val="00814B23"/>
    <w:rsid w:val="00865354"/>
    <w:rsid w:val="008D263E"/>
    <w:rsid w:val="0091429F"/>
    <w:rsid w:val="00922703"/>
    <w:rsid w:val="009475D8"/>
    <w:rsid w:val="00982F5C"/>
    <w:rsid w:val="009E4F00"/>
    <w:rsid w:val="00A336B4"/>
    <w:rsid w:val="00A4666B"/>
    <w:rsid w:val="00A52222"/>
    <w:rsid w:val="00A6071B"/>
    <w:rsid w:val="00A862AF"/>
    <w:rsid w:val="00AC2DEA"/>
    <w:rsid w:val="00AE70E0"/>
    <w:rsid w:val="00AF6634"/>
    <w:rsid w:val="00B050F0"/>
    <w:rsid w:val="00B11705"/>
    <w:rsid w:val="00B466AF"/>
    <w:rsid w:val="00BE10DB"/>
    <w:rsid w:val="00BF6C9D"/>
    <w:rsid w:val="00C0127D"/>
    <w:rsid w:val="00C14B86"/>
    <w:rsid w:val="00C33991"/>
    <w:rsid w:val="00C85F16"/>
    <w:rsid w:val="00CC1FAC"/>
    <w:rsid w:val="00CE21FE"/>
    <w:rsid w:val="00CE7AD2"/>
    <w:rsid w:val="00D652EA"/>
    <w:rsid w:val="00D72ECB"/>
    <w:rsid w:val="00D856D2"/>
    <w:rsid w:val="00D85CA6"/>
    <w:rsid w:val="00D94FA5"/>
    <w:rsid w:val="00DB2C65"/>
    <w:rsid w:val="00DD70AE"/>
    <w:rsid w:val="00E931CA"/>
    <w:rsid w:val="00EE5069"/>
    <w:rsid w:val="00F07B0F"/>
    <w:rsid w:val="00F14F71"/>
    <w:rsid w:val="00F17328"/>
    <w:rsid w:val="00F3048F"/>
    <w:rsid w:val="00F45457"/>
    <w:rsid w:val="00F662B6"/>
    <w:rsid w:val="00FA1354"/>
    <w:rsid w:val="00FC398D"/>
    <w:rsid w:val="0128308F"/>
    <w:rsid w:val="012E5074"/>
    <w:rsid w:val="0145345F"/>
    <w:rsid w:val="014C52D2"/>
    <w:rsid w:val="0150390C"/>
    <w:rsid w:val="01946D8C"/>
    <w:rsid w:val="01C41873"/>
    <w:rsid w:val="021344F4"/>
    <w:rsid w:val="03847592"/>
    <w:rsid w:val="0443428E"/>
    <w:rsid w:val="04496045"/>
    <w:rsid w:val="046634F6"/>
    <w:rsid w:val="04675F43"/>
    <w:rsid w:val="04D07A91"/>
    <w:rsid w:val="04FB38A8"/>
    <w:rsid w:val="05337D6C"/>
    <w:rsid w:val="05373CD9"/>
    <w:rsid w:val="053C574D"/>
    <w:rsid w:val="05641C06"/>
    <w:rsid w:val="05AB74D0"/>
    <w:rsid w:val="05ED4FA7"/>
    <w:rsid w:val="060505CA"/>
    <w:rsid w:val="066C39F6"/>
    <w:rsid w:val="06975197"/>
    <w:rsid w:val="06C45A34"/>
    <w:rsid w:val="06EE0236"/>
    <w:rsid w:val="07450931"/>
    <w:rsid w:val="07A966DC"/>
    <w:rsid w:val="07D03F77"/>
    <w:rsid w:val="08E221A2"/>
    <w:rsid w:val="09AC4198"/>
    <w:rsid w:val="0A1E3D70"/>
    <w:rsid w:val="0A412EEE"/>
    <w:rsid w:val="0AAD1C86"/>
    <w:rsid w:val="0AC54267"/>
    <w:rsid w:val="0ADE386F"/>
    <w:rsid w:val="0B1C7CC0"/>
    <w:rsid w:val="0DC60517"/>
    <w:rsid w:val="0E3B4035"/>
    <w:rsid w:val="0EDB3560"/>
    <w:rsid w:val="0F15125D"/>
    <w:rsid w:val="0F741C92"/>
    <w:rsid w:val="0FB316FF"/>
    <w:rsid w:val="0FFC327C"/>
    <w:rsid w:val="107E5B40"/>
    <w:rsid w:val="10EB4C27"/>
    <w:rsid w:val="111E32C6"/>
    <w:rsid w:val="11392D1C"/>
    <w:rsid w:val="11C110AE"/>
    <w:rsid w:val="11EB5F91"/>
    <w:rsid w:val="12002155"/>
    <w:rsid w:val="13823C79"/>
    <w:rsid w:val="13A4582C"/>
    <w:rsid w:val="13AA4A3A"/>
    <w:rsid w:val="14550499"/>
    <w:rsid w:val="146A525A"/>
    <w:rsid w:val="14F20CBE"/>
    <w:rsid w:val="15241ACB"/>
    <w:rsid w:val="15836FA1"/>
    <w:rsid w:val="15AE6BE6"/>
    <w:rsid w:val="15E452ED"/>
    <w:rsid w:val="15EE69D4"/>
    <w:rsid w:val="16435B16"/>
    <w:rsid w:val="16B36A80"/>
    <w:rsid w:val="16BC14D0"/>
    <w:rsid w:val="16F94B48"/>
    <w:rsid w:val="17734475"/>
    <w:rsid w:val="17CC0253"/>
    <w:rsid w:val="18124DE1"/>
    <w:rsid w:val="184F28FC"/>
    <w:rsid w:val="184F487A"/>
    <w:rsid w:val="187F0218"/>
    <w:rsid w:val="18911A00"/>
    <w:rsid w:val="18DA682E"/>
    <w:rsid w:val="18DF4906"/>
    <w:rsid w:val="19485FD5"/>
    <w:rsid w:val="19C81A31"/>
    <w:rsid w:val="1A41507E"/>
    <w:rsid w:val="1A501238"/>
    <w:rsid w:val="1A7C79F1"/>
    <w:rsid w:val="1BBD3A02"/>
    <w:rsid w:val="1CC81A45"/>
    <w:rsid w:val="1CD546B2"/>
    <w:rsid w:val="1D0F59E6"/>
    <w:rsid w:val="1D2652F5"/>
    <w:rsid w:val="1D483C7E"/>
    <w:rsid w:val="1D882D65"/>
    <w:rsid w:val="1DE95D64"/>
    <w:rsid w:val="1E81438B"/>
    <w:rsid w:val="1E90161B"/>
    <w:rsid w:val="1EDC450D"/>
    <w:rsid w:val="1F1D3FCF"/>
    <w:rsid w:val="1F4124FD"/>
    <w:rsid w:val="1F5E35A0"/>
    <w:rsid w:val="2061680D"/>
    <w:rsid w:val="20C30329"/>
    <w:rsid w:val="20C6181C"/>
    <w:rsid w:val="215366D5"/>
    <w:rsid w:val="216D746B"/>
    <w:rsid w:val="217877AB"/>
    <w:rsid w:val="219E0688"/>
    <w:rsid w:val="21FD13A8"/>
    <w:rsid w:val="22AF4438"/>
    <w:rsid w:val="22D92DBF"/>
    <w:rsid w:val="23210069"/>
    <w:rsid w:val="235A2F63"/>
    <w:rsid w:val="238A16BB"/>
    <w:rsid w:val="23AA6AFF"/>
    <w:rsid w:val="23CB71EB"/>
    <w:rsid w:val="23E177DC"/>
    <w:rsid w:val="24244278"/>
    <w:rsid w:val="24776CC6"/>
    <w:rsid w:val="24B2113B"/>
    <w:rsid w:val="250B1AEC"/>
    <w:rsid w:val="2537707C"/>
    <w:rsid w:val="258B1744"/>
    <w:rsid w:val="258E7474"/>
    <w:rsid w:val="25981F90"/>
    <w:rsid w:val="25A56657"/>
    <w:rsid w:val="26505372"/>
    <w:rsid w:val="27001F67"/>
    <w:rsid w:val="278D7996"/>
    <w:rsid w:val="27B866EA"/>
    <w:rsid w:val="27DC5CCF"/>
    <w:rsid w:val="27E87AD9"/>
    <w:rsid w:val="289F465A"/>
    <w:rsid w:val="296A5773"/>
    <w:rsid w:val="29871E66"/>
    <w:rsid w:val="2A293A4E"/>
    <w:rsid w:val="2A2D351F"/>
    <w:rsid w:val="2A6A14AD"/>
    <w:rsid w:val="2AA62D6C"/>
    <w:rsid w:val="2AFC5C6A"/>
    <w:rsid w:val="2B0F6E1C"/>
    <w:rsid w:val="2B537A7C"/>
    <w:rsid w:val="2B5A5182"/>
    <w:rsid w:val="2BCE6A63"/>
    <w:rsid w:val="2C115A07"/>
    <w:rsid w:val="2DAC6E9C"/>
    <w:rsid w:val="2DD1570A"/>
    <w:rsid w:val="2DD253AA"/>
    <w:rsid w:val="2DDE69BB"/>
    <w:rsid w:val="2E2F24D6"/>
    <w:rsid w:val="2F362076"/>
    <w:rsid w:val="2F5A77D1"/>
    <w:rsid w:val="2FC11810"/>
    <w:rsid w:val="302D457E"/>
    <w:rsid w:val="303E609B"/>
    <w:rsid w:val="305C552F"/>
    <w:rsid w:val="309E258A"/>
    <w:rsid w:val="312D2FDE"/>
    <w:rsid w:val="31E5693A"/>
    <w:rsid w:val="32024173"/>
    <w:rsid w:val="325D5920"/>
    <w:rsid w:val="32AD2028"/>
    <w:rsid w:val="337079F6"/>
    <w:rsid w:val="33DA2432"/>
    <w:rsid w:val="34390E5B"/>
    <w:rsid w:val="344E354B"/>
    <w:rsid w:val="346B56EE"/>
    <w:rsid w:val="35310202"/>
    <w:rsid w:val="35D00F60"/>
    <w:rsid w:val="35D14A67"/>
    <w:rsid w:val="35D64BE4"/>
    <w:rsid w:val="36232952"/>
    <w:rsid w:val="36435EAE"/>
    <w:rsid w:val="36567A10"/>
    <w:rsid w:val="368C2155"/>
    <w:rsid w:val="36B515F4"/>
    <w:rsid w:val="36BA6085"/>
    <w:rsid w:val="36F04643"/>
    <w:rsid w:val="37E126E8"/>
    <w:rsid w:val="39220787"/>
    <w:rsid w:val="394959E6"/>
    <w:rsid w:val="394D48E6"/>
    <w:rsid w:val="396A58B5"/>
    <w:rsid w:val="39792D99"/>
    <w:rsid w:val="39814B09"/>
    <w:rsid w:val="39845E70"/>
    <w:rsid w:val="39E91023"/>
    <w:rsid w:val="3A2B64B1"/>
    <w:rsid w:val="3B6027D7"/>
    <w:rsid w:val="3B956913"/>
    <w:rsid w:val="3C042C27"/>
    <w:rsid w:val="3C5A538F"/>
    <w:rsid w:val="3CCE044D"/>
    <w:rsid w:val="3CD11F48"/>
    <w:rsid w:val="3D3A35E9"/>
    <w:rsid w:val="3DE44341"/>
    <w:rsid w:val="3EA46F7D"/>
    <w:rsid w:val="3ED3482E"/>
    <w:rsid w:val="3F681CCD"/>
    <w:rsid w:val="3F9B3990"/>
    <w:rsid w:val="3FD81B4D"/>
    <w:rsid w:val="40166453"/>
    <w:rsid w:val="40BD1F0B"/>
    <w:rsid w:val="40EC0F43"/>
    <w:rsid w:val="41237369"/>
    <w:rsid w:val="4169123E"/>
    <w:rsid w:val="41CF7387"/>
    <w:rsid w:val="42B91E37"/>
    <w:rsid w:val="42CA6786"/>
    <w:rsid w:val="43433080"/>
    <w:rsid w:val="435D0634"/>
    <w:rsid w:val="44197BB4"/>
    <w:rsid w:val="447F04CC"/>
    <w:rsid w:val="45147316"/>
    <w:rsid w:val="45BD0FBC"/>
    <w:rsid w:val="45CF105B"/>
    <w:rsid w:val="46482239"/>
    <w:rsid w:val="467317DA"/>
    <w:rsid w:val="46857CD8"/>
    <w:rsid w:val="4723389C"/>
    <w:rsid w:val="474C3E92"/>
    <w:rsid w:val="47524AC2"/>
    <w:rsid w:val="47561409"/>
    <w:rsid w:val="48005322"/>
    <w:rsid w:val="486B1E3D"/>
    <w:rsid w:val="48945EE7"/>
    <w:rsid w:val="49172DB2"/>
    <w:rsid w:val="49505C17"/>
    <w:rsid w:val="49960B7B"/>
    <w:rsid w:val="49AD0A41"/>
    <w:rsid w:val="4A493912"/>
    <w:rsid w:val="4A5E2C77"/>
    <w:rsid w:val="4B073B95"/>
    <w:rsid w:val="4B923C92"/>
    <w:rsid w:val="4BD62893"/>
    <w:rsid w:val="4BF47C58"/>
    <w:rsid w:val="4C4438F8"/>
    <w:rsid w:val="4C6126AB"/>
    <w:rsid w:val="4CAE0518"/>
    <w:rsid w:val="4DA12E50"/>
    <w:rsid w:val="4DCD2565"/>
    <w:rsid w:val="4DD713F2"/>
    <w:rsid w:val="4DFF42D0"/>
    <w:rsid w:val="4E891399"/>
    <w:rsid w:val="4F7E14D4"/>
    <w:rsid w:val="506A21C2"/>
    <w:rsid w:val="50997D1D"/>
    <w:rsid w:val="50E6077B"/>
    <w:rsid w:val="51156230"/>
    <w:rsid w:val="51AF2BE4"/>
    <w:rsid w:val="51ED1B1A"/>
    <w:rsid w:val="52015E3B"/>
    <w:rsid w:val="52131DFD"/>
    <w:rsid w:val="527B334E"/>
    <w:rsid w:val="527D693D"/>
    <w:rsid w:val="52CF27DC"/>
    <w:rsid w:val="52DE73DA"/>
    <w:rsid w:val="52F34604"/>
    <w:rsid w:val="53135B1F"/>
    <w:rsid w:val="53FF2BFF"/>
    <w:rsid w:val="540E25A1"/>
    <w:rsid w:val="54665576"/>
    <w:rsid w:val="546C0AA2"/>
    <w:rsid w:val="54BC1868"/>
    <w:rsid w:val="54C3111D"/>
    <w:rsid w:val="55191FB6"/>
    <w:rsid w:val="553F1B41"/>
    <w:rsid w:val="55591F50"/>
    <w:rsid w:val="559E65D6"/>
    <w:rsid w:val="55A3727B"/>
    <w:rsid w:val="55A4272A"/>
    <w:rsid w:val="55C6285A"/>
    <w:rsid w:val="55C85750"/>
    <w:rsid w:val="560F6AC8"/>
    <w:rsid w:val="56377BF0"/>
    <w:rsid w:val="565D5962"/>
    <w:rsid w:val="56767BA9"/>
    <w:rsid w:val="56DD6EF6"/>
    <w:rsid w:val="57591918"/>
    <w:rsid w:val="58001651"/>
    <w:rsid w:val="588660F6"/>
    <w:rsid w:val="58E255CA"/>
    <w:rsid w:val="5A600A5A"/>
    <w:rsid w:val="5B4B64CE"/>
    <w:rsid w:val="5C2D72B9"/>
    <w:rsid w:val="5D085374"/>
    <w:rsid w:val="5D15755C"/>
    <w:rsid w:val="5D915CD6"/>
    <w:rsid w:val="5DBF2F04"/>
    <w:rsid w:val="5DC46F03"/>
    <w:rsid w:val="5DC61148"/>
    <w:rsid w:val="5DF869A6"/>
    <w:rsid w:val="5DFC0D4B"/>
    <w:rsid w:val="5EE72DCF"/>
    <w:rsid w:val="5EE85043"/>
    <w:rsid w:val="5EF37FEB"/>
    <w:rsid w:val="5F291746"/>
    <w:rsid w:val="5F572CE9"/>
    <w:rsid w:val="5F61745F"/>
    <w:rsid w:val="5FF368C2"/>
    <w:rsid w:val="60266BEE"/>
    <w:rsid w:val="636838D1"/>
    <w:rsid w:val="638B4035"/>
    <w:rsid w:val="63C12996"/>
    <w:rsid w:val="63E41C2F"/>
    <w:rsid w:val="640B2A53"/>
    <w:rsid w:val="65062EC1"/>
    <w:rsid w:val="651228FE"/>
    <w:rsid w:val="65173774"/>
    <w:rsid w:val="65476BFF"/>
    <w:rsid w:val="66D07766"/>
    <w:rsid w:val="67E31CC4"/>
    <w:rsid w:val="681F06E4"/>
    <w:rsid w:val="68D237B1"/>
    <w:rsid w:val="68EE411C"/>
    <w:rsid w:val="69CC5F69"/>
    <w:rsid w:val="69F07E93"/>
    <w:rsid w:val="6A0A692A"/>
    <w:rsid w:val="6BA63E6A"/>
    <w:rsid w:val="6BA80BE4"/>
    <w:rsid w:val="6C1263F1"/>
    <w:rsid w:val="6C71069C"/>
    <w:rsid w:val="6C814F77"/>
    <w:rsid w:val="6CA25846"/>
    <w:rsid w:val="6CA4195A"/>
    <w:rsid w:val="6D446D7D"/>
    <w:rsid w:val="6E6A7122"/>
    <w:rsid w:val="6F100A56"/>
    <w:rsid w:val="6F443B64"/>
    <w:rsid w:val="6F650840"/>
    <w:rsid w:val="6F814502"/>
    <w:rsid w:val="6FBC2A5B"/>
    <w:rsid w:val="6FF041BE"/>
    <w:rsid w:val="6FF22C62"/>
    <w:rsid w:val="70617859"/>
    <w:rsid w:val="70624802"/>
    <w:rsid w:val="7163354F"/>
    <w:rsid w:val="71AD01EF"/>
    <w:rsid w:val="721175D4"/>
    <w:rsid w:val="721F5EEF"/>
    <w:rsid w:val="72303B90"/>
    <w:rsid w:val="729F1350"/>
    <w:rsid w:val="72E02723"/>
    <w:rsid w:val="72E65BC4"/>
    <w:rsid w:val="72EB2A43"/>
    <w:rsid w:val="7354238F"/>
    <w:rsid w:val="74193A81"/>
    <w:rsid w:val="757337BC"/>
    <w:rsid w:val="75F86A8C"/>
    <w:rsid w:val="76476D84"/>
    <w:rsid w:val="76DC2594"/>
    <w:rsid w:val="77091413"/>
    <w:rsid w:val="77AB3DBA"/>
    <w:rsid w:val="77F7453F"/>
    <w:rsid w:val="783D6EDB"/>
    <w:rsid w:val="78DE4012"/>
    <w:rsid w:val="794A7329"/>
    <w:rsid w:val="7A706CD3"/>
    <w:rsid w:val="7A846FB2"/>
    <w:rsid w:val="7A984DB9"/>
    <w:rsid w:val="7AB87E2B"/>
    <w:rsid w:val="7ABA1F43"/>
    <w:rsid w:val="7AE830C7"/>
    <w:rsid w:val="7AFB3981"/>
    <w:rsid w:val="7BB22294"/>
    <w:rsid w:val="7BB67B5D"/>
    <w:rsid w:val="7BEC5A40"/>
    <w:rsid w:val="7C3D37F3"/>
    <w:rsid w:val="7D13550F"/>
    <w:rsid w:val="7DAF5819"/>
    <w:rsid w:val="7DC26A8E"/>
    <w:rsid w:val="7DCA3C07"/>
    <w:rsid w:val="7EA73B13"/>
    <w:rsid w:val="7EC5266A"/>
    <w:rsid w:val="7EE369D7"/>
    <w:rsid w:val="7F4E267E"/>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o:shapedefaults>
    <o:shapelayout v:ext="edit">
      <o:idmap v:ext="edit" data="2"/>
    </o:shapelayout>
  </w:shapeDefaults>
  <w:decimalSymbol w:val="."/>
  <w:listSeparator w:val=","/>
  <w14:docId w14:val="786936C9"/>
  <w15:docId w15:val="{CFE39D67-F5A4-4E9D-8906-479E65A76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28" w:unhideWhenUsed="1" w:qFormat="1"/>
    <w:lsdException w:name="toc 2" w:uiPriority="29" w:unhideWhenUsed="1" w:qFormat="1"/>
    <w:lsdException w:name="toc 3" w:uiPriority="30" w:unhideWhenUsed="1" w:qFormat="1"/>
    <w:lsdException w:name="toc 4" w:uiPriority="31" w:unhideWhenUsed="1" w:qFormat="1"/>
    <w:lsdException w:name="toc 5" w:uiPriority="32" w:unhideWhenUsed="1" w:qFormat="1"/>
    <w:lsdException w:name="toc 6" w:uiPriority="33" w:unhideWhenUsed="1" w:qFormat="1"/>
    <w:lsdException w:name="toc 7" w:uiPriority="34" w:unhideWhenUsed="1" w:qFormat="1"/>
    <w:lsdException w:name="toc 8" w:uiPriority="35" w:unhideWhenUsed="1" w:qFormat="1"/>
    <w:lsdException w:name="toc 9" w:uiPriority="36" w:unhideWhenUsed="1" w:qFormat="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0"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6" w:qFormat="1"/>
    <w:lsdException w:name="Quote" w:uiPriority="21" w:qFormat="1"/>
    <w:lsdException w:name="Intense Quote"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jc w:val="both"/>
    </w:pPr>
    <w:rPr>
      <w:rFonts w:ascii="Malgun Gothic" w:eastAsia="Malgun Gothic" w:hAnsi="Malgun Gothic" w:cstheme="minorBidi"/>
      <w:sz w:val="21"/>
      <w:szCs w:val="21"/>
    </w:rPr>
  </w:style>
  <w:style w:type="paragraph" w:styleId="1">
    <w:name w:val="heading 1"/>
    <w:next w:val="a"/>
    <w:uiPriority w:val="7"/>
    <w:qFormat/>
    <w:pPr>
      <w:jc w:val="both"/>
      <w:outlineLvl w:val="0"/>
    </w:pPr>
    <w:rPr>
      <w:rFonts w:ascii="Malgun Gothic" w:eastAsia="Malgun Gothic" w:hAnsi="Malgun Gothic" w:cstheme="minorBidi"/>
      <w:sz w:val="28"/>
      <w:szCs w:val="28"/>
    </w:rPr>
  </w:style>
  <w:style w:type="paragraph" w:styleId="2">
    <w:name w:val="heading 2"/>
    <w:next w:val="a"/>
    <w:uiPriority w:val="8"/>
    <w:qFormat/>
    <w:pPr>
      <w:jc w:val="both"/>
      <w:outlineLvl w:val="1"/>
    </w:pPr>
    <w:rPr>
      <w:rFonts w:ascii="Malgun Gothic" w:eastAsia="Malgun Gothic" w:hAnsi="Malgun Gothic" w:cstheme="minorBidi"/>
      <w:sz w:val="21"/>
      <w:szCs w:val="21"/>
    </w:rPr>
  </w:style>
  <w:style w:type="paragraph" w:styleId="3">
    <w:name w:val="heading 3"/>
    <w:next w:val="a"/>
    <w:uiPriority w:val="9"/>
    <w:qFormat/>
    <w:pPr>
      <w:ind w:left="1000" w:hanging="400"/>
      <w:jc w:val="both"/>
      <w:outlineLvl w:val="2"/>
    </w:pPr>
    <w:rPr>
      <w:rFonts w:ascii="Malgun Gothic" w:eastAsia="Malgun Gothic" w:hAnsi="Malgun Gothic" w:cstheme="minorBidi"/>
      <w:sz w:val="21"/>
      <w:szCs w:val="21"/>
    </w:rPr>
  </w:style>
  <w:style w:type="paragraph" w:styleId="4">
    <w:name w:val="heading 4"/>
    <w:next w:val="a"/>
    <w:uiPriority w:val="10"/>
    <w:qFormat/>
    <w:pPr>
      <w:ind w:left="1200" w:hanging="400"/>
      <w:jc w:val="both"/>
      <w:outlineLvl w:val="3"/>
    </w:pPr>
    <w:rPr>
      <w:rFonts w:ascii="Malgun Gothic" w:eastAsia="Malgun Gothic" w:hAnsi="Malgun Gothic" w:cstheme="minorBidi"/>
      <w:b/>
      <w:sz w:val="21"/>
      <w:szCs w:val="21"/>
    </w:rPr>
  </w:style>
  <w:style w:type="paragraph" w:styleId="5">
    <w:name w:val="heading 5"/>
    <w:next w:val="a"/>
    <w:uiPriority w:val="11"/>
    <w:qFormat/>
    <w:pPr>
      <w:ind w:left="1400" w:hanging="400"/>
      <w:jc w:val="both"/>
      <w:outlineLvl w:val="4"/>
    </w:pPr>
    <w:rPr>
      <w:rFonts w:ascii="Malgun Gothic" w:eastAsia="Malgun Gothic" w:hAnsi="Malgun Gothic" w:cstheme="minorBidi"/>
      <w:sz w:val="21"/>
      <w:szCs w:val="21"/>
    </w:rPr>
  </w:style>
  <w:style w:type="paragraph" w:styleId="6">
    <w:name w:val="heading 6"/>
    <w:next w:val="a"/>
    <w:uiPriority w:val="12"/>
    <w:qFormat/>
    <w:pPr>
      <w:ind w:left="1600" w:hanging="400"/>
      <w:jc w:val="both"/>
      <w:outlineLvl w:val="5"/>
    </w:pPr>
    <w:rPr>
      <w:rFonts w:ascii="Malgun Gothic" w:eastAsia="Malgun Gothic" w:hAnsi="Malgun Gothic" w:cstheme="minorBidi"/>
      <w:b/>
      <w:sz w:val="21"/>
      <w:szCs w:val="21"/>
    </w:rPr>
  </w:style>
  <w:style w:type="paragraph" w:styleId="7">
    <w:name w:val="heading 7"/>
    <w:next w:val="a"/>
    <w:uiPriority w:val="13"/>
    <w:qFormat/>
    <w:pPr>
      <w:ind w:left="1800" w:hanging="400"/>
      <w:jc w:val="both"/>
      <w:outlineLvl w:val="6"/>
    </w:pPr>
    <w:rPr>
      <w:rFonts w:ascii="Malgun Gothic" w:eastAsia="Malgun Gothic" w:hAnsi="Malgun Gothic" w:cstheme="minorBidi"/>
      <w:sz w:val="21"/>
      <w:szCs w:val="21"/>
    </w:rPr>
  </w:style>
  <w:style w:type="paragraph" w:styleId="8">
    <w:name w:val="heading 8"/>
    <w:next w:val="a"/>
    <w:uiPriority w:val="14"/>
    <w:qFormat/>
    <w:pPr>
      <w:ind w:left="2000" w:hanging="400"/>
      <w:jc w:val="both"/>
      <w:outlineLvl w:val="7"/>
    </w:pPr>
    <w:rPr>
      <w:rFonts w:ascii="Malgun Gothic" w:eastAsia="Malgun Gothic" w:hAnsi="Malgun Gothic" w:cstheme="minorBidi"/>
      <w:sz w:val="21"/>
      <w:szCs w:val="21"/>
    </w:rPr>
  </w:style>
  <w:style w:type="paragraph" w:styleId="9">
    <w:name w:val="heading 9"/>
    <w:next w:val="a"/>
    <w:uiPriority w:val="15"/>
    <w:qFormat/>
    <w:pPr>
      <w:ind w:left="2200" w:hanging="400"/>
      <w:jc w:val="both"/>
      <w:outlineLvl w:val="8"/>
    </w:pPr>
    <w:rPr>
      <w:rFonts w:ascii="Malgun Gothic" w:eastAsia="Malgun Gothic" w:hAnsi="Malgun Gothic" w:cstheme="min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next w:val="a"/>
    <w:uiPriority w:val="34"/>
    <w:unhideWhenUsed/>
    <w:qFormat/>
    <w:pPr>
      <w:ind w:left="2550"/>
      <w:jc w:val="both"/>
    </w:pPr>
    <w:rPr>
      <w:rFonts w:ascii="Malgun Gothic" w:eastAsia="Malgun Gothic" w:hAnsi="Malgun Gothic" w:cstheme="minorBidi"/>
      <w:sz w:val="21"/>
      <w:szCs w:val="21"/>
    </w:rPr>
  </w:style>
  <w:style w:type="paragraph" w:styleId="TOC5">
    <w:name w:val="toc 5"/>
    <w:next w:val="a"/>
    <w:uiPriority w:val="32"/>
    <w:unhideWhenUsed/>
    <w:qFormat/>
    <w:pPr>
      <w:ind w:left="1700"/>
      <w:jc w:val="both"/>
    </w:pPr>
    <w:rPr>
      <w:rFonts w:ascii="Malgun Gothic" w:eastAsia="Malgun Gothic" w:hAnsi="Malgun Gothic" w:cstheme="minorBidi"/>
      <w:sz w:val="21"/>
      <w:szCs w:val="21"/>
    </w:rPr>
  </w:style>
  <w:style w:type="paragraph" w:styleId="TOC3">
    <w:name w:val="toc 3"/>
    <w:next w:val="a"/>
    <w:uiPriority w:val="30"/>
    <w:unhideWhenUsed/>
    <w:qFormat/>
    <w:pPr>
      <w:ind w:left="850"/>
      <w:jc w:val="both"/>
    </w:pPr>
    <w:rPr>
      <w:rFonts w:ascii="Malgun Gothic" w:eastAsia="Malgun Gothic" w:hAnsi="Malgun Gothic" w:cstheme="minorBidi"/>
      <w:sz w:val="21"/>
      <w:szCs w:val="21"/>
    </w:rPr>
  </w:style>
  <w:style w:type="paragraph" w:styleId="TOC8">
    <w:name w:val="toc 8"/>
    <w:next w:val="a"/>
    <w:uiPriority w:val="35"/>
    <w:unhideWhenUsed/>
    <w:qFormat/>
    <w:pPr>
      <w:ind w:left="2975"/>
      <w:jc w:val="both"/>
    </w:pPr>
    <w:rPr>
      <w:rFonts w:ascii="Malgun Gothic" w:eastAsia="Malgun Gothic" w:hAnsi="Malgun Gothic" w:cstheme="minorBidi"/>
      <w:sz w:val="21"/>
      <w:szCs w:val="21"/>
    </w:rPr>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pPr>
    <w:rPr>
      <w:sz w:val="18"/>
      <w:szCs w:val="18"/>
    </w:rPr>
  </w:style>
  <w:style w:type="paragraph" w:styleId="a6">
    <w:name w:val="header"/>
    <w:basedOn w:val="a"/>
    <w:qFormat/>
    <w:pPr>
      <w:tabs>
        <w:tab w:val="center" w:pos="4153"/>
        <w:tab w:val="right" w:pos="8306"/>
      </w:tabs>
    </w:pPr>
    <w:rPr>
      <w:sz w:val="18"/>
      <w:szCs w:val="18"/>
    </w:rPr>
  </w:style>
  <w:style w:type="paragraph" w:styleId="TOC1">
    <w:name w:val="toc 1"/>
    <w:next w:val="a"/>
    <w:uiPriority w:val="28"/>
    <w:unhideWhenUsed/>
    <w:qFormat/>
    <w:pPr>
      <w:jc w:val="both"/>
    </w:pPr>
    <w:rPr>
      <w:rFonts w:ascii="Malgun Gothic" w:eastAsia="Malgun Gothic" w:hAnsi="Malgun Gothic" w:cstheme="minorBidi"/>
      <w:sz w:val="21"/>
      <w:szCs w:val="21"/>
    </w:rPr>
  </w:style>
  <w:style w:type="paragraph" w:styleId="TOC4">
    <w:name w:val="toc 4"/>
    <w:next w:val="a"/>
    <w:uiPriority w:val="31"/>
    <w:unhideWhenUsed/>
    <w:qFormat/>
    <w:pPr>
      <w:ind w:left="1275"/>
      <w:jc w:val="both"/>
    </w:pPr>
    <w:rPr>
      <w:rFonts w:ascii="Malgun Gothic" w:eastAsia="Malgun Gothic" w:hAnsi="Malgun Gothic" w:cstheme="minorBidi"/>
      <w:sz w:val="21"/>
      <w:szCs w:val="21"/>
    </w:rPr>
  </w:style>
  <w:style w:type="paragraph" w:styleId="a7">
    <w:name w:val="Subtitle"/>
    <w:uiPriority w:val="16"/>
    <w:qFormat/>
    <w:pPr>
      <w:jc w:val="center"/>
    </w:pPr>
    <w:rPr>
      <w:rFonts w:ascii="Malgun Gothic" w:eastAsia="Malgun Gothic" w:hAnsi="Malgun Gothic" w:cstheme="minorBidi"/>
      <w:sz w:val="24"/>
      <w:szCs w:val="24"/>
    </w:rPr>
  </w:style>
  <w:style w:type="paragraph" w:styleId="TOC6">
    <w:name w:val="toc 6"/>
    <w:next w:val="a"/>
    <w:uiPriority w:val="33"/>
    <w:unhideWhenUsed/>
    <w:qFormat/>
    <w:pPr>
      <w:ind w:left="2125"/>
      <w:jc w:val="both"/>
    </w:pPr>
    <w:rPr>
      <w:rFonts w:ascii="Malgun Gothic" w:eastAsia="Malgun Gothic" w:hAnsi="Malgun Gothic" w:cstheme="minorBidi"/>
      <w:sz w:val="21"/>
      <w:szCs w:val="21"/>
    </w:rPr>
  </w:style>
  <w:style w:type="paragraph" w:styleId="TOC2">
    <w:name w:val="toc 2"/>
    <w:next w:val="a"/>
    <w:uiPriority w:val="29"/>
    <w:unhideWhenUsed/>
    <w:qFormat/>
    <w:pPr>
      <w:ind w:left="425"/>
      <w:jc w:val="both"/>
    </w:pPr>
    <w:rPr>
      <w:rFonts w:ascii="Malgun Gothic" w:eastAsia="Malgun Gothic" w:hAnsi="Malgun Gothic" w:cstheme="minorBidi"/>
      <w:sz w:val="21"/>
      <w:szCs w:val="21"/>
    </w:rPr>
  </w:style>
  <w:style w:type="paragraph" w:styleId="TOC9">
    <w:name w:val="toc 9"/>
    <w:next w:val="a"/>
    <w:uiPriority w:val="36"/>
    <w:unhideWhenUsed/>
    <w:qFormat/>
    <w:pPr>
      <w:ind w:left="3400"/>
      <w:jc w:val="both"/>
    </w:pPr>
    <w:rPr>
      <w:rFonts w:ascii="Malgun Gothic" w:eastAsia="Malgun Gothic" w:hAnsi="Malgun Gothic" w:cstheme="minorBidi"/>
      <w:sz w:val="21"/>
      <w:szCs w:val="21"/>
    </w:rPr>
  </w:style>
  <w:style w:type="paragraph" w:styleId="a8">
    <w:name w:val="Title"/>
    <w:uiPriority w:val="6"/>
    <w:qFormat/>
    <w:pPr>
      <w:jc w:val="center"/>
    </w:pPr>
    <w:rPr>
      <w:rFonts w:ascii="Malgun Gothic" w:eastAsia="Malgun Gothic" w:hAnsi="Malgun Gothic" w:cstheme="minorBidi"/>
      <w:b/>
      <w:sz w:val="32"/>
      <w:szCs w:val="32"/>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0"/>
    <w:qFormat/>
    <w:rPr>
      <w:b/>
      <w:w w:val="100"/>
      <w:sz w:val="21"/>
      <w:szCs w:val="21"/>
      <w:shd w:val="clear" w:color="auto" w:fill="auto"/>
    </w:rPr>
  </w:style>
  <w:style w:type="character" w:styleId="ab">
    <w:name w:val="Emphasis"/>
    <w:uiPriority w:val="18"/>
    <w:qFormat/>
    <w:rPr>
      <w:i/>
      <w:w w:val="100"/>
      <w:sz w:val="21"/>
      <w:szCs w:val="21"/>
      <w:shd w:val="clear" w:color="auto" w:fill="auto"/>
    </w:rPr>
  </w:style>
  <w:style w:type="paragraph" w:styleId="ac">
    <w:name w:val="No Spacing"/>
    <w:uiPriority w:val="5"/>
    <w:qFormat/>
    <w:pPr>
      <w:jc w:val="both"/>
    </w:pPr>
    <w:rPr>
      <w:rFonts w:ascii="Malgun Gothic" w:eastAsia="Malgun Gothic" w:hAnsi="Malgun Gothic" w:cstheme="minorBidi"/>
      <w:sz w:val="21"/>
      <w:szCs w:val="21"/>
    </w:rPr>
  </w:style>
  <w:style w:type="character" w:customStyle="1" w:styleId="10">
    <w:name w:val="不明显强调1"/>
    <w:uiPriority w:val="17"/>
    <w:qFormat/>
    <w:rPr>
      <w:i/>
      <w:color w:val="404040"/>
      <w:w w:val="100"/>
      <w:sz w:val="21"/>
      <w:szCs w:val="21"/>
      <w:shd w:val="clear" w:color="auto" w:fill="auto"/>
    </w:rPr>
  </w:style>
  <w:style w:type="character" w:customStyle="1" w:styleId="11">
    <w:name w:val="明显强调1"/>
    <w:uiPriority w:val="19"/>
    <w:qFormat/>
    <w:rPr>
      <w:i/>
      <w:color w:val="5B9BD5"/>
      <w:w w:val="100"/>
      <w:sz w:val="21"/>
      <w:szCs w:val="21"/>
      <w:shd w:val="clear" w:color="auto" w:fill="auto"/>
    </w:rPr>
  </w:style>
  <w:style w:type="paragraph" w:styleId="ad">
    <w:name w:val="Quote"/>
    <w:uiPriority w:val="21"/>
    <w:qFormat/>
    <w:pPr>
      <w:ind w:left="864" w:right="864"/>
      <w:jc w:val="center"/>
    </w:pPr>
    <w:rPr>
      <w:rFonts w:ascii="Malgun Gothic" w:eastAsia="Malgun Gothic" w:hAnsi="Malgun Gothic" w:cstheme="minorBidi"/>
      <w:i/>
      <w:color w:val="404040"/>
      <w:sz w:val="21"/>
      <w:szCs w:val="21"/>
    </w:rPr>
  </w:style>
  <w:style w:type="paragraph" w:styleId="ae">
    <w:name w:val="Intense Quote"/>
    <w:uiPriority w:val="22"/>
    <w:qFormat/>
    <w:pPr>
      <w:ind w:left="950" w:right="950"/>
      <w:jc w:val="center"/>
    </w:pPr>
    <w:rPr>
      <w:rFonts w:ascii="Malgun Gothic" w:eastAsia="Malgun Gothic" w:hAnsi="Malgun Gothic" w:cstheme="minorBidi"/>
      <w:i/>
      <w:color w:val="5B9BD5"/>
      <w:sz w:val="21"/>
      <w:szCs w:val="21"/>
    </w:rPr>
  </w:style>
  <w:style w:type="character" w:customStyle="1" w:styleId="12">
    <w:name w:val="不明显参考1"/>
    <w:uiPriority w:val="23"/>
    <w:qFormat/>
    <w:rPr>
      <w:smallCaps/>
      <w:color w:val="5A5A5A"/>
      <w:w w:val="100"/>
      <w:sz w:val="21"/>
      <w:szCs w:val="21"/>
      <w:shd w:val="clear" w:color="auto" w:fill="auto"/>
    </w:rPr>
  </w:style>
  <w:style w:type="character" w:customStyle="1" w:styleId="13">
    <w:name w:val="明显参考1"/>
    <w:uiPriority w:val="24"/>
    <w:qFormat/>
    <w:rPr>
      <w:b/>
      <w:smallCaps/>
      <w:color w:val="5B9BD5"/>
      <w:w w:val="100"/>
      <w:sz w:val="21"/>
      <w:szCs w:val="21"/>
      <w:shd w:val="clear" w:color="auto" w:fill="auto"/>
    </w:rPr>
  </w:style>
  <w:style w:type="character" w:customStyle="1" w:styleId="14">
    <w:name w:val="书籍标题1"/>
    <w:uiPriority w:val="25"/>
    <w:qFormat/>
    <w:rPr>
      <w:b/>
      <w:i/>
      <w:w w:val="100"/>
      <w:sz w:val="21"/>
      <w:szCs w:val="21"/>
      <w:shd w:val="clear" w:color="auto" w:fill="auto"/>
    </w:rPr>
  </w:style>
  <w:style w:type="paragraph" w:styleId="af">
    <w:name w:val="List Paragraph"/>
    <w:uiPriority w:val="26"/>
    <w:qFormat/>
    <w:pPr>
      <w:ind w:left="850"/>
      <w:jc w:val="both"/>
    </w:pPr>
    <w:rPr>
      <w:rFonts w:ascii="Malgun Gothic" w:eastAsia="Malgun Gothic" w:hAnsi="Malgun Gothic" w:cstheme="minorBidi"/>
      <w:sz w:val="21"/>
      <w:szCs w:val="21"/>
    </w:rPr>
  </w:style>
  <w:style w:type="paragraph" w:customStyle="1" w:styleId="TOC10">
    <w:name w:val="TOC 标题1"/>
    <w:uiPriority w:val="27"/>
    <w:unhideWhenUsed/>
    <w:qFormat/>
    <w:pPr>
      <w:jc w:val="both"/>
    </w:pPr>
    <w:rPr>
      <w:rFonts w:ascii="Malgun Gothic" w:eastAsia="Malgun Gothic" w:hAnsi="Malgun Gothic" w:cstheme="minorBidi"/>
      <w:color w:val="2E74B5"/>
      <w:sz w:val="32"/>
      <w:szCs w:val="32"/>
    </w:rPr>
  </w:style>
  <w:style w:type="character" w:customStyle="1" w:styleId="a4">
    <w:name w:val="批注框文本 字符"/>
    <w:basedOn w:val="a0"/>
    <w:link w:val="a3"/>
    <w:qFormat/>
    <w:rPr>
      <w:rFonts w:ascii="Malgun Gothic" w:eastAsia="Malgun Gothic" w:hAnsi="Malgun Gothic" w:cstheme="minorBidi"/>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26"/>
    <customShpInfo spid="_x0000_s1027"/>
    <customShpInfo spid="_x0000_s1028"/>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07F480-4ABA-43BD-B7BB-390CB24FA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20</Pages>
  <Words>1124</Words>
  <Characters>6411</Characters>
  <Application>Microsoft Office Word</Application>
  <DocSecurity>0</DocSecurity>
  <Lines>53</Lines>
  <Paragraphs>15</Paragraphs>
  <ScaleCrop>false</ScaleCrop>
  <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sjy</dc:creator>
  <cp:lastModifiedBy>林平</cp:lastModifiedBy>
  <cp:revision>71</cp:revision>
  <cp:lastPrinted>2019-05-28T03:40:00Z</cp:lastPrinted>
  <dcterms:created xsi:type="dcterms:W3CDTF">2019-03-06T06:11:00Z</dcterms:created>
  <dcterms:modified xsi:type="dcterms:W3CDTF">2022-09-29T02:01:00Z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0E0398A300EE4D80B7C76A49125661BA</vt:lpwstr>
  </property>
</Properties>
</file>