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tLeast"/>
        <w:jc w:val="center"/>
        <w:rPr>
          <w:rFonts w:ascii="微软雅黑" w:hAnsi="微软雅黑" w:eastAsia="微软雅黑" w:cs="微软雅黑"/>
          <w:sz w:val="21"/>
          <w:szCs w:val="21"/>
        </w:rPr>
      </w:pPr>
      <w:bookmarkStart w:id="0" w:name="_Toc65089737"/>
      <w:r>
        <w:rPr>
          <w:rFonts w:hint="eastAsia" w:ascii="微软雅黑" w:hAnsi="微软雅黑" w:eastAsia="微软雅黑" w:cs="宋体"/>
          <w:sz w:val="24"/>
          <w:szCs w:val="30"/>
          <w:lang w:val="en-US" w:eastAsia="zh-CN"/>
        </w:rPr>
        <w:t>1</w:t>
      </w:r>
      <w:r>
        <w:rPr>
          <w:rFonts w:hint="eastAsia" w:ascii="微软雅黑" w:hAnsi="微软雅黑" w:eastAsia="微软雅黑" w:cs="宋体"/>
          <w:sz w:val="24"/>
          <w:szCs w:val="30"/>
        </w:rPr>
        <w:t>、</w:t>
      </w:r>
      <w:bookmarkEnd w:id="0"/>
      <w:r>
        <w:rPr>
          <w:rFonts w:hint="eastAsia" w:ascii="微软雅黑" w:hAnsi="微软雅黑" w:eastAsia="微软雅黑" w:cs="宋体"/>
          <w:sz w:val="24"/>
          <w:szCs w:val="30"/>
          <w:lang w:val="en-US" w:eastAsia="zh-CN"/>
        </w:rPr>
        <w:t>非遗数字名录</w:t>
      </w:r>
    </w:p>
    <w:p>
      <w:pPr>
        <w:pStyle w:val="10"/>
        <w:spacing w:line="360" w:lineRule="exact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利用数字化互动技术展示、传播中国和世界非物质文化遗产的相关知识，展示我国深厚丰富的非物质文化遗产资源，宣传研究成果、工作经验，以促进中国非物质文化遗产保护工作的全面健康开展。</w:t>
      </w:r>
    </w:p>
    <w:p>
      <w:pPr>
        <w:pStyle w:val="10"/>
        <w:spacing w:line="360" w:lineRule="exact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非遗数字名录是对中国和世界各地非物质文化遗产的记录和保护。这些名录的制定旨在保护和传承各种非物质文化遗产，使其得以在现代社会中延续。</w:t>
      </w:r>
    </w:p>
    <w:p>
      <w:pPr>
        <w:ind w:firstLine="420" w:firstLineChars="200"/>
        <w:jc w:val="center"/>
      </w:pPr>
    </w:p>
    <w:p>
      <w:pPr>
        <w:ind w:firstLine="480" w:firstLineChars="200"/>
        <w:jc w:val="center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3390265" cy="2259965"/>
            <wp:effectExtent l="0" t="0" r="0" b="0"/>
            <wp:docPr id="1" name="图片 1" descr="IMG_78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85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0265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left"/>
        <w:rPr>
          <w:rFonts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参数要求如下：</w:t>
      </w:r>
    </w:p>
    <w:tbl>
      <w:tblPr>
        <w:tblStyle w:val="5"/>
        <w:tblW w:w="82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014"/>
        <w:gridCol w:w="5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序号</w:t>
            </w:r>
          </w:p>
        </w:tc>
        <w:tc>
          <w:tcPr>
            <w:tcW w:w="201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项目</w:t>
            </w:r>
          </w:p>
        </w:tc>
        <w:tc>
          <w:tcPr>
            <w:tcW w:w="5545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实木条案</w:t>
            </w:r>
          </w:p>
        </w:tc>
        <w:tc>
          <w:tcPr>
            <w:tcW w:w="5545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★款式：中式古典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材质：实木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尺寸：≥长160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mm*宽51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mm*高70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卷轴装饰</w:t>
            </w:r>
          </w:p>
        </w:tc>
        <w:tc>
          <w:tcPr>
            <w:tcW w:w="554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材质：钣金，绫绢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尺寸：≥长133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mm*宽40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智能交互硬件</w:t>
            </w:r>
          </w:p>
        </w:tc>
        <w:tc>
          <w:tcPr>
            <w:tcW w:w="5545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屏幕规格：≥43.8寸条形屏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显示比例：32：9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屏幕分辨率：3840*1080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类型：电容触摸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主板：ZC-972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内存：≥4G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存储: ≥32G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网络：WIFI和4G通信模块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操作系统：Android5.0及以上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8226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功能要求：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★功能模块：本地非遗，精彩非遗、非遗百科、代表性非遗名录、非遗代表性传承人、非遗地图、后台管理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数据统计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本地非遗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上传当地的非遗项目和非遗传承人的文字、图片、视频资源进行展示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精彩非遗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选取全国各地非遗的精彩片段，支持不同的音量调节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非遗百科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问答式地阐述对非物质文化遗产的定义，相关政策和措施以及未来的发展趋势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代表性非遗名录：包含全国43项世界级和众多国家级非遗项目介绍，可以分级，或关键字快速检索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非遗代表性传承人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归纳整理代表性非遗项目传承人的资料共计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条，分为国家级</w:t>
            </w:r>
            <w:bookmarkStart w:id="1" w:name="_GoBack"/>
            <w:bookmarkEnd w:id="1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快速筛选，或输入关键字进行检索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非遗地图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快速筛查非遗项目所在的地区，精细筛选出当地所有的非遗项目，并筛选出相关的非遗传承人以及介绍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★后台管理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采用集成式的页面布局，包括①用户信息管理，提供后台信息登记和修改；②产品管理，提供设备信息登记、设备添加编号修改；③资源管理，提供后台已登记产品下所有的资源编辑；④数据管理，提供后台已登记产品导出所有的用户体验数据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数据统计：记录用户体验产品的数据以及产品的使用情况，可进行后台分析和数据导出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3NWE0MDdjNzBhZmMwZjA4Y2ExYjk2NTljYTI4MzEifQ=="/>
  </w:docVars>
  <w:rsids>
    <w:rsidRoot w:val="002E5ED1"/>
    <w:rsid w:val="00084722"/>
    <w:rsid w:val="002E5ED1"/>
    <w:rsid w:val="00480F76"/>
    <w:rsid w:val="004B0015"/>
    <w:rsid w:val="00957CBC"/>
    <w:rsid w:val="00BC5F5E"/>
    <w:rsid w:val="00DE3805"/>
    <w:rsid w:val="00ED0CE6"/>
    <w:rsid w:val="00EF6A28"/>
    <w:rsid w:val="093166EA"/>
    <w:rsid w:val="0D505C1B"/>
    <w:rsid w:val="18622CA6"/>
    <w:rsid w:val="1EAF02C7"/>
    <w:rsid w:val="25C97EC1"/>
    <w:rsid w:val="336E0FCE"/>
    <w:rsid w:val="33AB3D52"/>
    <w:rsid w:val="465B470D"/>
    <w:rsid w:val="4BB5666E"/>
    <w:rsid w:val="4F554C76"/>
    <w:rsid w:val="50EB50F9"/>
    <w:rsid w:val="51F223CA"/>
    <w:rsid w:val="5417587D"/>
    <w:rsid w:val="56955A19"/>
    <w:rsid w:val="65303309"/>
    <w:rsid w:val="6C612A1B"/>
    <w:rsid w:val="7A163075"/>
    <w:rsid w:val="7E17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autoRedefine/>
    <w:qFormat/>
    <w:uiPriority w:val="9"/>
    <w:rPr>
      <w:rFonts w:ascii="Calibri" w:hAnsi="Calibri" w:eastAsia="宋体" w:cs="Times New Roman"/>
      <w:b/>
      <w:kern w:val="44"/>
      <w:sz w:val="44"/>
    </w:rPr>
  </w:style>
  <w:style w:type="paragraph" w:customStyle="1" w:styleId="10">
    <w:name w:val="缩进"/>
    <w:basedOn w:val="1"/>
    <w:autoRedefine/>
    <w:qFormat/>
    <w:uiPriority w:val="0"/>
    <w:pPr>
      <w:widowControl/>
      <w:ind w:firstLine="200"/>
    </w:pPr>
    <w:rPr>
      <w:rFonts w:ascii="Times New Roman" w:hAnsi="Times New Roman" w:eastAsia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780</Words>
  <Characters>842</Characters>
  <Lines>10</Lines>
  <Paragraphs>3</Paragraphs>
  <TotalTime>3</TotalTime>
  <ScaleCrop>false</ScaleCrop>
  <LinksUpToDate>false</LinksUpToDate>
  <CharactersWithSpaces>843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2021-03-01T03:38:00Z</dcterms:created>
  <dc:creator>Admin</dc:creator>
  <cp:lastModifiedBy>苏州探寻文化</cp:lastModifiedBy>
  <dcterms:modified xsi:type="dcterms:W3CDTF">2024-01-05T08:17:19Z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45C81638BEF14F508B43E3658FE49A3E_13</vt:lpwstr>
  </property>
</Properties>
</file>